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66B7F" w:rsidRPr="00B334B7" w:rsidRDefault="00966B7F" w:rsidP="00966B7F">
      <w:pPr>
        <w:jc w:val="center"/>
        <w:rPr>
          <w:rFonts w:asciiTheme="majorEastAsia" w:eastAsiaTheme="majorEastAsia" w:hAnsiTheme="majorEastAsia"/>
          <w:b/>
          <w:sz w:val="27"/>
          <w:szCs w:val="27"/>
          <w:u w:val="single"/>
        </w:rPr>
      </w:pPr>
      <w:bookmarkStart w:id="0" w:name="_GoBack"/>
      <w:bookmarkEnd w:id="0"/>
      <w:r w:rsidRPr="00B334B7">
        <w:rPr>
          <w:rFonts w:asciiTheme="majorEastAsia" w:eastAsiaTheme="majorEastAsia" w:hAnsiTheme="majorEastAsia" w:hint="eastAsia"/>
          <w:b/>
          <w:sz w:val="27"/>
          <w:szCs w:val="27"/>
          <w:u w:val="single"/>
        </w:rPr>
        <w:t>紀の川市介護予防・日常生活支援総合事業通所型サービスＡ</w:t>
      </w:r>
      <w:r w:rsidR="00E45008" w:rsidRPr="00B334B7">
        <w:rPr>
          <w:rFonts w:asciiTheme="majorEastAsia" w:eastAsiaTheme="majorEastAsia" w:hAnsiTheme="majorEastAsia" w:hint="eastAsia"/>
          <w:b/>
          <w:sz w:val="27"/>
          <w:szCs w:val="27"/>
          <w:u w:val="single"/>
        </w:rPr>
        <w:t>受託</w:t>
      </w:r>
      <w:r w:rsidRPr="00B334B7">
        <w:rPr>
          <w:rFonts w:asciiTheme="majorEastAsia" w:eastAsiaTheme="majorEastAsia" w:hAnsiTheme="majorEastAsia" w:hint="eastAsia"/>
          <w:b/>
          <w:sz w:val="27"/>
          <w:szCs w:val="27"/>
          <w:u w:val="single"/>
        </w:rPr>
        <w:t>に係る仕様書</w:t>
      </w:r>
    </w:p>
    <w:p w:rsidR="00966B7F" w:rsidRPr="00B334B7" w:rsidRDefault="00966B7F" w:rsidP="00966B7F">
      <w:pPr>
        <w:rPr>
          <w:rFonts w:asciiTheme="majorEastAsia" w:eastAsiaTheme="majorEastAsia" w:hAnsiTheme="majorEastAsia"/>
          <w:sz w:val="24"/>
        </w:rPr>
      </w:pPr>
    </w:p>
    <w:p w:rsidR="00966B7F" w:rsidRPr="00B334B7" w:rsidRDefault="00966B7F" w:rsidP="00C642F8">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本仕様書は、「紀の川市介護予防・日常生活支援総合事業実施要綱」（以下「要綱」という。）</w:t>
      </w:r>
      <w:r w:rsidR="00D656DE" w:rsidRPr="00B334B7">
        <w:rPr>
          <w:rFonts w:asciiTheme="majorEastAsia" w:eastAsiaTheme="majorEastAsia" w:hAnsiTheme="majorEastAsia" w:hint="eastAsia"/>
          <w:sz w:val="24"/>
        </w:rPr>
        <w:t>の</w:t>
      </w:r>
      <w:r w:rsidRPr="00B334B7">
        <w:rPr>
          <w:rFonts w:asciiTheme="majorEastAsia" w:eastAsiaTheme="majorEastAsia" w:hAnsiTheme="majorEastAsia" w:hint="eastAsia"/>
          <w:sz w:val="24"/>
        </w:rPr>
        <w:t>第５条第</w:t>
      </w:r>
      <w:r w:rsidR="001345F0">
        <w:rPr>
          <w:rFonts w:asciiTheme="majorEastAsia" w:eastAsiaTheme="majorEastAsia" w:hAnsiTheme="majorEastAsia" w:hint="eastAsia"/>
          <w:sz w:val="24"/>
        </w:rPr>
        <w:t>３</w:t>
      </w:r>
      <w:r w:rsidRPr="00B334B7">
        <w:rPr>
          <w:rFonts w:asciiTheme="majorEastAsia" w:eastAsiaTheme="majorEastAsia" w:hAnsiTheme="majorEastAsia" w:hint="eastAsia"/>
          <w:sz w:val="24"/>
        </w:rPr>
        <w:t>項の規定</w:t>
      </w:r>
      <w:r w:rsidR="00652C3E" w:rsidRPr="00B334B7">
        <w:rPr>
          <w:rFonts w:asciiTheme="majorEastAsia" w:eastAsiaTheme="majorEastAsia" w:hAnsiTheme="majorEastAsia" w:hint="eastAsia"/>
          <w:sz w:val="24"/>
        </w:rPr>
        <w:t>及び「紀の川市介護予防日常生活支援総合事業ガイドライン」</w:t>
      </w:r>
      <w:r w:rsidR="00D656DE" w:rsidRPr="00B334B7">
        <w:rPr>
          <w:rFonts w:asciiTheme="majorEastAsia" w:eastAsiaTheme="majorEastAsia" w:hAnsiTheme="majorEastAsia" w:hint="eastAsia"/>
          <w:sz w:val="24"/>
        </w:rPr>
        <w:t>（以下「ガイドライン」という。）</w:t>
      </w:r>
      <w:r w:rsidRPr="00B334B7">
        <w:rPr>
          <w:rFonts w:asciiTheme="majorEastAsia" w:eastAsiaTheme="majorEastAsia" w:hAnsiTheme="majorEastAsia" w:hint="eastAsia"/>
          <w:sz w:val="24"/>
        </w:rPr>
        <w:t>に基づき、</w:t>
      </w:r>
      <w:r w:rsidR="00D656DE" w:rsidRPr="00B334B7">
        <w:rPr>
          <w:rFonts w:asciiTheme="majorEastAsia" w:eastAsiaTheme="majorEastAsia" w:hAnsiTheme="majorEastAsia" w:hint="eastAsia"/>
          <w:sz w:val="24"/>
        </w:rPr>
        <w:t>通所型サービス</w:t>
      </w:r>
      <w:r w:rsidR="001345F0">
        <w:rPr>
          <w:rFonts w:asciiTheme="majorEastAsia" w:eastAsiaTheme="majorEastAsia" w:hAnsiTheme="majorEastAsia" w:hint="eastAsia"/>
          <w:sz w:val="24"/>
        </w:rPr>
        <w:t>Ａ</w:t>
      </w:r>
      <w:r w:rsidRPr="00B334B7">
        <w:rPr>
          <w:rFonts w:asciiTheme="majorEastAsia" w:eastAsiaTheme="majorEastAsia" w:hAnsiTheme="majorEastAsia" w:hint="eastAsia"/>
          <w:sz w:val="24"/>
        </w:rPr>
        <w:t>の円滑かつ適正な実施に必要な</w:t>
      </w:r>
      <w:r w:rsidR="00D656DE" w:rsidRPr="00B334B7">
        <w:rPr>
          <w:rFonts w:asciiTheme="majorEastAsia" w:eastAsiaTheme="majorEastAsia" w:hAnsiTheme="majorEastAsia" w:hint="eastAsia"/>
          <w:sz w:val="24"/>
        </w:rPr>
        <w:t>事項を以下のように</w:t>
      </w:r>
      <w:r w:rsidRPr="00B334B7">
        <w:rPr>
          <w:rFonts w:asciiTheme="majorEastAsia" w:eastAsiaTheme="majorEastAsia" w:hAnsiTheme="majorEastAsia" w:hint="eastAsia"/>
          <w:sz w:val="24"/>
        </w:rPr>
        <w:t>定めるものと</w:t>
      </w:r>
      <w:r w:rsidR="00D656DE" w:rsidRPr="00B334B7">
        <w:rPr>
          <w:rFonts w:asciiTheme="majorEastAsia" w:eastAsiaTheme="majorEastAsia" w:hAnsiTheme="majorEastAsia" w:hint="eastAsia"/>
          <w:sz w:val="24"/>
        </w:rPr>
        <w:t>します</w:t>
      </w:r>
      <w:r w:rsidRPr="00B334B7">
        <w:rPr>
          <w:rFonts w:asciiTheme="majorEastAsia" w:eastAsiaTheme="majorEastAsia" w:hAnsiTheme="majorEastAsia" w:hint="eastAsia"/>
          <w:sz w:val="24"/>
        </w:rPr>
        <w:t>。</w:t>
      </w:r>
    </w:p>
    <w:p w:rsidR="00966B7F" w:rsidRPr="00B334B7" w:rsidRDefault="00966B7F" w:rsidP="00966B7F">
      <w:pPr>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１ 対象者の状態像</w:t>
      </w:r>
    </w:p>
    <w:p w:rsidR="00966B7F" w:rsidRPr="00B334B7" w:rsidRDefault="00966B7F" w:rsidP="00B334B7">
      <w:pPr>
        <w:ind w:leftChars="100" w:left="810" w:hangingChars="250" w:hanging="600"/>
        <w:rPr>
          <w:rFonts w:asciiTheme="majorEastAsia" w:eastAsiaTheme="majorEastAsia" w:hAnsiTheme="majorEastAsia"/>
          <w:sz w:val="24"/>
        </w:rPr>
      </w:pPr>
      <w:r w:rsidRPr="00B334B7">
        <w:rPr>
          <w:rFonts w:asciiTheme="majorEastAsia" w:eastAsiaTheme="majorEastAsia" w:hAnsiTheme="majorEastAsia" w:hint="eastAsia"/>
          <w:sz w:val="24"/>
        </w:rPr>
        <w:t>（１）</w:t>
      </w:r>
      <w:r w:rsidR="00762B90" w:rsidRPr="00B334B7">
        <w:rPr>
          <w:rFonts w:asciiTheme="majorEastAsia" w:eastAsiaTheme="majorEastAsia" w:hAnsiTheme="majorEastAsia" w:hint="eastAsia"/>
          <w:sz w:val="24"/>
        </w:rPr>
        <w:t xml:space="preserve"> </w:t>
      </w:r>
      <w:r w:rsidR="00B334B7" w:rsidRPr="00B334B7">
        <w:rPr>
          <w:rFonts w:asciiTheme="majorEastAsia" w:eastAsiaTheme="majorEastAsia" w:hAnsiTheme="majorEastAsia" w:hint="eastAsia"/>
          <w:sz w:val="24"/>
        </w:rPr>
        <w:t>閉じこもり、認知症、うつなどの予防のため、交流を目的とした自立支援が必要な者</w:t>
      </w:r>
    </w:p>
    <w:p w:rsidR="00966B7F" w:rsidRPr="00B334B7" w:rsidRDefault="00966B7F" w:rsidP="00B334B7">
      <w:pPr>
        <w:ind w:leftChars="100" w:left="810" w:hangingChars="250" w:hanging="600"/>
        <w:rPr>
          <w:rFonts w:asciiTheme="majorEastAsia" w:eastAsiaTheme="majorEastAsia" w:hAnsiTheme="majorEastAsia"/>
          <w:sz w:val="24"/>
        </w:rPr>
      </w:pPr>
      <w:r w:rsidRPr="00B334B7">
        <w:rPr>
          <w:rFonts w:asciiTheme="majorEastAsia" w:eastAsiaTheme="majorEastAsia" w:hAnsiTheme="majorEastAsia" w:hint="eastAsia"/>
          <w:sz w:val="24"/>
        </w:rPr>
        <w:t>（２）</w:t>
      </w:r>
      <w:r w:rsidR="00762B90" w:rsidRPr="00B334B7">
        <w:rPr>
          <w:rFonts w:asciiTheme="majorEastAsia" w:eastAsiaTheme="majorEastAsia" w:hAnsiTheme="majorEastAsia" w:hint="eastAsia"/>
          <w:sz w:val="24"/>
        </w:rPr>
        <w:t xml:space="preserve"> </w:t>
      </w:r>
      <w:r w:rsidR="00B334B7" w:rsidRPr="00B334B7">
        <w:rPr>
          <w:rFonts w:asciiTheme="majorEastAsia" w:eastAsiaTheme="majorEastAsia" w:hAnsiTheme="majorEastAsia" w:hint="eastAsia"/>
          <w:sz w:val="24"/>
        </w:rPr>
        <w:t>レクリエーションや</w:t>
      </w:r>
      <w:r w:rsidRPr="00B334B7">
        <w:rPr>
          <w:rFonts w:asciiTheme="majorEastAsia" w:eastAsiaTheme="majorEastAsia" w:hAnsiTheme="majorEastAsia" w:hint="eastAsia"/>
          <w:sz w:val="24"/>
        </w:rPr>
        <w:t>運動を行うことにより自分で出来る行為を増やしたいという意欲が伺える者</w:t>
      </w:r>
    </w:p>
    <w:p w:rsidR="00966B7F" w:rsidRPr="00B334B7" w:rsidRDefault="00966B7F" w:rsidP="00966B7F">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（３）</w:t>
      </w:r>
      <w:r w:rsidR="00762B9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社会参加に向けた活動の実践が必要な者</w:t>
      </w:r>
    </w:p>
    <w:p w:rsidR="00966B7F" w:rsidRPr="00B334B7" w:rsidRDefault="00966B7F" w:rsidP="00966B7F">
      <w:pPr>
        <w:ind w:firstLineChars="100" w:firstLine="240"/>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２ 業務内容</w:t>
      </w:r>
    </w:p>
    <w:p w:rsidR="00B334B7" w:rsidRPr="00B334B7" w:rsidRDefault="00B334B7" w:rsidP="00966B7F">
      <w:pPr>
        <w:ind w:leftChars="100" w:left="210"/>
        <w:rPr>
          <w:rFonts w:asciiTheme="majorEastAsia" w:eastAsiaTheme="majorEastAsia" w:hAnsiTheme="majorEastAsia"/>
          <w:sz w:val="24"/>
        </w:rPr>
      </w:pPr>
      <w:r w:rsidRPr="00B334B7">
        <w:rPr>
          <w:rFonts w:asciiTheme="majorEastAsia" w:eastAsiaTheme="majorEastAsia" w:hAnsiTheme="majorEastAsia" w:hint="eastAsia"/>
          <w:sz w:val="24"/>
        </w:rPr>
        <w:t>（１）事業の内容</w:t>
      </w:r>
    </w:p>
    <w:p w:rsidR="00966B7F" w:rsidRPr="00B334B7" w:rsidRDefault="00966B7F" w:rsidP="00B334B7">
      <w:pPr>
        <w:ind w:leftChars="300" w:left="63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要綱</w:t>
      </w:r>
      <w:r w:rsidR="001E457B" w:rsidRPr="00B334B7">
        <w:rPr>
          <w:rFonts w:asciiTheme="majorEastAsia" w:eastAsiaTheme="majorEastAsia" w:hAnsiTheme="majorEastAsia" w:hint="eastAsia"/>
          <w:sz w:val="24"/>
        </w:rPr>
        <w:t>やガイドライン</w:t>
      </w:r>
      <w:r w:rsidRPr="00B334B7">
        <w:rPr>
          <w:rFonts w:asciiTheme="majorEastAsia" w:eastAsiaTheme="majorEastAsia" w:hAnsiTheme="majorEastAsia" w:hint="eastAsia"/>
          <w:sz w:val="24"/>
        </w:rPr>
        <w:t>に基づき、</w:t>
      </w:r>
      <w:r w:rsidR="00B334B7" w:rsidRPr="00B334B7">
        <w:rPr>
          <w:rFonts w:asciiTheme="majorEastAsia" w:eastAsiaTheme="majorEastAsia" w:hAnsiTheme="majorEastAsia" w:hint="eastAsia"/>
          <w:sz w:val="24"/>
        </w:rPr>
        <w:t>生活</w:t>
      </w:r>
      <w:r w:rsidRPr="00B334B7">
        <w:rPr>
          <w:rFonts w:asciiTheme="majorEastAsia" w:eastAsiaTheme="majorEastAsia" w:hAnsiTheme="majorEastAsia" w:hint="eastAsia"/>
          <w:sz w:val="24"/>
        </w:rPr>
        <w:t>機能の維持、向上を図る観点から</w:t>
      </w:r>
      <w:r w:rsidR="00B334B7" w:rsidRPr="00B334B7">
        <w:rPr>
          <w:rFonts w:asciiTheme="majorEastAsia" w:eastAsiaTheme="majorEastAsia" w:hAnsiTheme="majorEastAsia" w:hint="eastAsia"/>
          <w:sz w:val="24"/>
        </w:rPr>
        <w:t>レクリエーションや</w:t>
      </w:r>
      <w:r w:rsidRPr="00B334B7">
        <w:rPr>
          <w:rFonts w:asciiTheme="majorEastAsia" w:eastAsiaTheme="majorEastAsia" w:hAnsiTheme="majorEastAsia" w:hint="eastAsia"/>
          <w:sz w:val="24"/>
        </w:rPr>
        <w:t>器具等を用いた運動、茶話会等を行う事業を</w:t>
      </w:r>
      <w:r w:rsidR="001E457B" w:rsidRPr="00B334B7">
        <w:rPr>
          <w:rFonts w:asciiTheme="majorEastAsia" w:eastAsiaTheme="majorEastAsia" w:hAnsiTheme="majorEastAsia" w:hint="eastAsia"/>
          <w:sz w:val="24"/>
        </w:rPr>
        <w:t>通所形態により行うものとします</w:t>
      </w:r>
      <w:r w:rsidRPr="00B334B7">
        <w:rPr>
          <w:rFonts w:asciiTheme="majorEastAsia" w:eastAsiaTheme="majorEastAsia" w:hAnsiTheme="majorEastAsia" w:hint="eastAsia"/>
          <w:sz w:val="24"/>
        </w:rPr>
        <w:t>。</w:t>
      </w:r>
    </w:p>
    <w:p w:rsidR="00877D93" w:rsidRPr="00B334B7" w:rsidRDefault="00877D93" w:rsidP="00966B7F">
      <w:pPr>
        <w:ind w:leftChars="100" w:left="210"/>
        <w:rPr>
          <w:rFonts w:asciiTheme="majorEastAsia" w:eastAsiaTheme="majorEastAsia" w:hAnsiTheme="majorEastAsia"/>
          <w:sz w:val="24"/>
        </w:rPr>
      </w:pPr>
    </w:p>
    <w:p w:rsidR="001345F0" w:rsidRPr="00550C5B" w:rsidRDefault="001345F0" w:rsidP="001345F0">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（２）利用調整</w:t>
      </w:r>
    </w:p>
    <w:p w:rsidR="001345F0" w:rsidRDefault="001345F0" w:rsidP="001345F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・通所型サービスＡのみを利用する場合</w:t>
      </w:r>
    </w:p>
    <w:p w:rsidR="001345F0" w:rsidRDefault="001345F0" w:rsidP="001345F0">
      <w:pPr>
        <w:ind w:leftChars="500" w:left="105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等から利用者を受付けし、介護予防ケアマネジメントＣにより随時利用を開始します。利用者への開始日等についての案内は、受注者が地域包括支援センター等に連絡・調整したうえで、利用者に連絡してください。</w:t>
      </w:r>
    </w:p>
    <w:p w:rsidR="001345F0" w:rsidRDefault="001345F0" w:rsidP="001345F0">
      <w:pPr>
        <w:ind w:leftChars="500" w:left="1050"/>
        <w:rPr>
          <w:rFonts w:asciiTheme="majorEastAsia" w:eastAsiaTheme="majorEastAsia" w:hAnsiTheme="majorEastAsia"/>
          <w:sz w:val="24"/>
          <w:szCs w:val="24"/>
        </w:rPr>
      </w:pPr>
    </w:p>
    <w:p w:rsidR="001345F0" w:rsidRPr="00550C5B" w:rsidRDefault="001345F0" w:rsidP="001345F0">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・通所型サービスＡと訪問型サービス</w:t>
      </w:r>
      <w:r w:rsidR="00665D18">
        <w:rPr>
          <w:rFonts w:asciiTheme="majorEastAsia" w:eastAsiaTheme="majorEastAsia" w:hAnsiTheme="majorEastAsia" w:hint="eastAsia"/>
          <w:sz w:val="24"/>
          <w:szCs w:val="24"/>
        </w:rPr>
        <w:t>Ａ・Ｃ</w:t>
      </w:r>
      <w:r>
        <w:rPr>
          <w:rFonts w:asciiTheme="majorEastAsia" w:eastAsiaTheme="majorEastAsia" w:hAnsiTheme="majorEastAsia" w:hint="eastAsia"/>
          <w:sz w:val="24"/>
          <w:szCs w:val="24"/>
        </w:rPr>
        <w:t>を併用する場合</w:t>
      </w:r>
    </w:p>
    <w:p w:rsidR="001345F0" w:rsidRDefault="001345F0" w:rsidP="001345F0">
      <w:pPr>
        <w:ind w:leftChars="500" w:left="105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地域包括支援センター等から利用者を受付けし、介護予防ケアマネジメント</w:t>
      </w:r>
      <w:r>
        <w:rPr>
          <w:rFonts w:asciiTheme="majorEastAsia" w:eastAsiaTheme="majorEastAsia" w:hAnsiTheme="majorEastAsia" w:hint="eastAsia"/>
          <w:sz w:val="24"/>
          <w:szCs w:val="24"/>
        </w:rPr>
        <w:t>Ｂ</w:t>
      </w:r>
      <w:r w:rsidRPr="00550C5B">
        <w:rPr>
          <w:rFonts w:asciiTheme="majorEastAsia" w:eastAsiaTheme="majorEastAsia" w:hAnsiTheme="majorEastAsia" w:hint="eastAsia"/>
          <w:sz w:val="24"/>
          <w:szCs w:val="24"/>
        </w:rPr>
        <w:t>により随時利用を開始します。利用者への開始日等についての案内は、受注者が地域包括支援センター等に連絡・調整したうえで、利用者に連絡してください。</w:t>
      </w:r>
    </w:p>
    <w:p w:rsidR="001345F0" w:rsidRPr="00550C5B" w:rsidRDefault="001345F0" w:rsidP="001345F0">
      <w:pPr>
        <w:ind w:leftChars="500" w:left="1050"/>
        <w:rPr>
          <w:rFonts w:asciiTheme="majorEastAsia" w:eastAsiaTheme="majorEastAsia" w:hAnsiTheme="majorEastAsia"/>
          <w:sz w:val="24"/>
          <w:szCs w:val="24"/>
        </w:rPr>
      </w:pPr>
    </w:p>
    <w:p w:rsidR="001345F0" w:rsidRPr="00550C5B" w:rsidRDefault="001345F0" w:rsidP="001345F0">
      <w:pPr>
        <w:ind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（３）事前アセスメントと個別サービス計画の作成</w:t>
      </w:r>
    </w:p>
    <w:p w:rsidR="001345F0" w:rsidRPr="00550C5B" w:rsidRDefault="001345F0" w:rsidP="001345F0">
      <w:pPr>
        <w:ind w:leftChars="300" w:left="630" w:firstLineChars="100" w:firstLine="24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 初回アセスメント</w:t>
      </w:r>
      <w:r>
        <w:rPr>
          <w:rFonts w:asciiTheme="majorEastAsia" w:eastAsiaTheme="majorEastAsia" w:hAnsiTheme="majorEastAsia" w:hint="eastAsia"/>
          <w:sz w:val="24"/>
          <w:szCs w:val="24"/>
        </w:rPr>
        <w:t>（介護予防ケアマネジメントＣ）</w:t>
      </w:r>
    </w:p>
    <w:p w:rsidR="001345F0" w:rsidRPr="00550C5B"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地域包括支援センターが作成した</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・利用者基本情報</w:t>
      </w:r>
    </w:p>
    <w:p w:rsidR="001345F0" w:rsidRPr="00550C5B" w:rsidRDefault="001345F0" w:rsidP="001345F0">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・興味・関心チェックシート</w:t>
      </w:r>
    </w:p>
    <w:p w:rsidR="001345F0" w:rsidRPr="00550C5B"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・アセスメントシート</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・ケアマネジメント結果</w:t>
      </w:r>
      <w:r>
        <w:rPr>
          <w:rFonts w:asciiTheme="majorEastAsia" w:eastAsiaTheme="majorEastAsia" w:hAnsiTheme="majorEastAsia" w:hint="eastAsia"/>
          <w:sz w:val="24"/>
          <w:szCs w:val="24"/>
        </w:rPr>
        <w:t>記録表</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をもとに、利用者の状態の把握</w:t>
      </w:r>
      <w:r>
        <w:rPr>
          <w:rFonts w:asciiTheme="majorEastAsia" w:eastAsiaTheme="majorEastAsia" w:hAnsiTheme="majorEastAsia" w:hint="eastAsia"/>
          <w:sz w:val="24"/>
          <w:szCs w:val="24"/>
        </w:rPr>
        <w:t>を</w:t>
      </w:r>
      <w:r w:rsidRPr="00550C5B">
        <w:rPr>
          <w:rFonts w:asciiTheme="majorEastAsia" w:eastAsiaTheme="majorEastAsia" w:hAnsiTheme="majorEastAsia" w:hint="eastAsia"/>
          <w:sz w:val="24"/>
          <w:szCs w:val="24"/>
        </w:rPr>
        <w:t>行ってください。</w:t>
      </w:r>
    </w:p>
    <w:p w:rsidR="001345F0" w:rsidRDefault="001345F0" w:rsidP="001345F0">
      <w:pPr>
        <w:ind w:leftChars="300" w:left="630" w:firstLineChars="200" w:firstLine="480"/>
        <w:rPr>
          <w:rFonts w:asciiTheme="majorEastAsia" w:eastAsiaTheme="majorEastAsia" w:hAnsiTheme="majorEastAsia"/>
          <w:sz w:val="24"/>
          <w:szCs w:val="24"/>
        </w:rPr>
      </w:pPr>
    </w:p>
    <w:p w:rsidR="001345F0" w:rsidRDefault="001345F0" w:rsidP="001345F0">
      <w:pPr>
        <w:ind w:leftChars="300" w:left="630" w:firstLineChars="200" w:firstLine="480"/>
        <w:rPr>
          <w:rFonts w:asciiTheme="majorEastAsia" w:eastAsiaTheme="majorEastAsia" w:hAnsiTheme="majorEastAsia"/>
          <w:sz w:val="24"/>
          <w:szCs w:val="24"/>
        </w:rPr>
      </w:pPr>
    </w:p>
    <w:p w:rsidR="001345F0" w:rsidRPr="0081496C" w:rsidRDefault="001345F0" w:rsidP="001345F0">
      <w:pPr>
        <w:ind w:leftChars="300" w:left="630" w:firstLineChars="200" w:firstLine="480"/>
        <w:rPr>
          <w:rFonts w:asciiTheme="majorEastAsia" w:eastAsiaTheme="majorEastAsia" w:hAnsiTheme="majorEastAsia"/>
          <w:sz w:val="24"/>
          <w:szCs w:val="24"/>
        </w:rPr>
      </w:pPr>
    </w:p>
    <w:p w:rsidR="00071C36" w:rsidRDefault="001345F0" w:rsidP="00071C36">
      <w:pPr>
        <w:rPr>
          <w:rFonts w:asciiTheme="majorEastAsia" w:eastAsiaTheme="majorEastAsia" w:hAnsiTheme="majorEastAsia"/>
          <w:sz w:val="24"/>
          <w:szCs w:val="24"/>
        </w:rPr>
      </w:pPr>
      <w:r>
        <w:rPr>
          <w:rFonts w:asciiTheme="majorEastAsia" w:eastAsiaTheme="majorEastAsia" w:hAnsiTheme="majorEastAsia" w:hint="eastAsia"/>
          <w:sz w:val="24"/>
          <w:szCs w:val="24"/>
        </w:rPr>
        <w:lastRenderedPageBreak/>
        <w:t xml:space="preserve">　　　 イ </w:t>
      </w:r>
      <w:r w:rsidRPr="00550C5B">
        <w:rPr>
          <w:rFonts w:asciiTheme="majorEastAsia" w:eastAsiaTheme="majorEastAsia" w:hAnsiTheme="majorEastAsia" w:hint="eastAsia"/>
          <w:sz w:val="24"/>
          <w:szCs w:val="24"/>
        </w:rPr>
        <w:t>初回アセスメント</w:t>
      </w:r>
      <w:r>
        <w:rPr>
          <w:rFonts w:asciiTheme="majorEastAsia" w:eastAsiaTheme="majorEastAsia" w:hAnsiTheme="majorEastAsia" w:hint="eastAsia"/>
          <w:sz w:val="24"/>
          <w:szCs w:val="24"/>
        </w:rPr>
        <w:t>（介護予防ケアマネジメントＢ）</w:t>
      </w:r>
    </w:p>
    <w:p w:rsidR="001345F0" w:rsidRPr="00550C5B" w:rsidRDefault="00071C36" w:rsidP="00071C36">
      <w:pPr>
        <w:rPr>
          <w:rFonts w:asciiTheme="majorEastAsia" w:eastAsiaTheme="majorEastAsia" w:hAnsiTheme="majorEastAsia"/>
          <w:sz w:val="24"/>
          <w:szCs w:val="24"/>
        </w:rPr>
      </w:pPr>
      <w:r>
        <w:rPr>
          <w:rFonts w:asciiTheme="majorEastAsia" w:eastAsiaTheme="majorEastAsia" w:hAnsiTheme="majorEastAsia" w:hint="eastAsia"/>
          <w:sz w:val="24"/>
          <w:szCs w:val="24"/>
        </w:rPr>
        <w:t xml:space="preserve">　　　　　</w:t>
      </w:r>
      <w:r w:rsidR="001345F0" w:rsidRPr="00550C5B">
        <w:rPr>
          <w:rFonts w:asciiTheme="majorEastAsia" w:eastAsiaTheme="majorEastAsia" w:hAnsiTheme="majorEastAsia" w:hint="eastAsia"/>
          <w:sz w:val="24"/>
          <w:szCs w:val="24"/>
        </w:rPr>
        <w:t>地域包括支援センターが作成した</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・利用者基本情報</w:t>
      </w:r>
    </w:p>
    <w:p w:rsidR="001345F0" w:rsidRPr="00550C5B" w:rsidRDefault="001345F0" w:rsidP="001345F0">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・興味・関心チェックシート</w:t>
      </w:r>
    </w:p>
    <w:p w:rsidR="001345F0" w:rsidRPr="00550C5B"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・アセスメントシート</w:t>
      </w:r>
    </w:p>
    <w:p w:rsidR="001345F0" w:rsidRDefault="001345F0" w:rsidP="001345F0">
      <w:pPr>
        <w:ind w:leftChars="300" w:left="630" w:firstLineChars="200" w:firstLine="480"/>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w:t>
      </w:r>
      <w:r w:rsidR="00071C36">
        <w:rPr>
          <w:rFonts w:asciiTheme="majorEastAsia" w:eastAsiaTheme="majorEastAsia" w:hAnsiTheme="majorEastAsia" w:hint="eastAsia"/>
          <w:sz w:val="24"/>
          <w:szCs w:val="24"/>
        </w:rPr>
        <w:t>介護予防サービス・支援計画書</w:t>
      </w:r>
    </w:p>
    <w:p w:rsidR="001345F0" w:rsidRPr="00550C5B" w:rsidRDefault="001345F0" w:rsidP="001345F0">
      <w:pPr>
        <w:ind w:leftChars="300" w:left="630" w:firstLineChars="200" w:firstLine="480"/>
        <w:rPr>
          <w:rFonts w:asciiTheme="majorEastAsia" w:eastAsiaTheme="majorEastAsia" w:hAnsiTheme="majorEastAsia"/>
          <w:sz w:val="24"/>
          <w:szCs w:val="24"/>
        </w:rPr>
      </w:pPr>
      <w:r>
        <w:rPr>
          <w:rFonts w:asciiTheme="majorEastAsia" w:eastAsiaTheme="majorEastAsia" w:hAnsiTheme="majorEastAsia" w:hint="eastAsia"/>
          <w:sz w:val="24"/>
          <w:szCs w:val="24"/>
        </w:rPr>
        <w:t>・担当者会議</w:t>
      </w:r>
    </w:p>
    <w:p w:rsidR="001E457B" w:rsidRPr="00B334B7" w:rsidRDefault="001345F0" w:rsidP="001345F0">
      <w:pPr>
        <w:ind w:leftChars="300" w:left="630" w:firstLineChars="200" w:firstLine="480"/>
        <w:rPr>
          <w:rFonts w:asciiTheme="majorEastAsia" w:eastAsiaTheme="majorEastAsia" w:hAnsiTheme="majorEastAsia"/>
          <w:sz w:val="24"/>
        </w:rPr>
      </w:pPr>
      <w:r w:rsidRPr="00550C5B">
        <w:rPr>
          <w:rFonts w:asciiTheme="majorEastAsia" w:eastAsiaTheme="majorEastAsia" w:hAnsiTheme="majorEastAsia" w:hint="eastAsia"/>
          <w:sz w:val="24"/>
          <w:szCs w:val="24"/>
        </w:rPr>
        <w:t>をもとに、利用者の状態の把握</w:t>
      </w:r>
      <w:r>
        <w:rPr>
          <w:rFonts w:asciiTheme="majorEastAsia" w:eastAsiaTheme="majorEastAsia" w:hAnsiTheme="majorEastAsia" w:hint="eastAsia"/>
          <w:sz w:val="24"/>
          <w:szCs w:val="24"/>
        </w:rPr>
        <w:t>を</w:t>
      </w:r>
      <w:r w:rsidRPr="00550C5B">
        <w:rPr>
          <w:rFonts w:asciiTheme="majorEastAsia" w:eastAsiaTheme="majorEastAsia" w:hAnsiTheme="majorEastAsia" w:hint="eastAsia"/>
          <w:sz w:val="24"/>
          <w:szCs w:val="24"/>
        </w:rPr>
        <w:t>行ってください。</w:t>
      </w:r>
    </w:p>
    <w:p w:rsidR="001E457B" w:rsidRPr="00B334B7" w:rsidRDefault="001E457B" w:rsidP="001E457B">
      <w:pPr>
        <w:ind w:leftChars="300" w:left="630" w:firstLineChars="100" w:firstLine="240"/>
        <w:rPr>
          <w:rFonts w:asciiTheme="majorEastAsia" w:eastAsiaTheme="majorEastAsia" w:hAnsiTheme="majorEastAsia"/>
          <w:sz w:val="24"/>
        </w:rPr>
      </w:pPr>
    </w:p>
    <w:p w:rsidR="001E457B" w:rsidRDefault="00FB4A0B" w:rsidP="001345F0">
      <w:pPr>
        <w:ind w:leftChars="400" w:left="84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機能向上に資するサービスを提供する場合は、</w:t>
      </w:r>
      <w:r w:rsidR="001E457B" w:rsidRPr="00B334B7">
        <w:rPr>
          <w:rFonts w:asciiTheme="majorEastAsia" w:eastAsiaTheme="majorEastAsia" w:hAnsiTheme="majorEastAsia" w:hint="eastAsia"/>
          <w:sz w:val="24"/>
        </w:rPr>
        <w:t>さらに</w:t>
      </w:r>
      <w:r w:rsidR="00966B7F" w:rsidRPr="00B334B7">
        <w:rPr>
          <w:rFonts w:asciiTheme="majorEastAsia" w:eastAsiaTheme="majorEastAsia" w:hAnsiTheme="majorEastAsia" w:hint="eastAsia"/>
          <w:sz w:val="24"/>
        </w:rPr>
        <w:t>利用者の身体機能の状況等について把握</w:t>
      </w:r>
      <w:r w:rsidRPr="00B334B7">
        <w:rPr>
          <w:rFonts w:asciiTheme="majorEastAsia" w:eastAsiaTheme="majorEastAsia" w:hAnsiTheme="majorEastAsia" w:hint="eastAsia"/>
          <w:sz w:val="24"/>
        </w:rPr>
        <w:t>（聞き取りや体力測定等）・評価</w:t>
      </w:r>
      <w:r w:rsidR="00966B7F" w:rsidRPr="00B334B7">
        <w:rPr>
          <w:rFonts w:asciiTheme="majorEastAsia" w:eastAsiaTheme="majorEastAsia" w:hAnsiTheme="majorEastAsia" w:hint="eastAsia"/>
          <w:sz w:val="24"/>
        </w:rPr>
        <w:t>をしたうえで、</w:t>
      </w:r>
      <w:r w:rsidR="001E457B" w:rsidRPr="00B334B7">
        <w:rPr>
          <w:rFonts w:asciiTheme="majorEastAsia" w:eastAsiaTheme="majorEastAsia" w:hAnsiTheme="majorEastAsia" w:hint="eastAsia"/>
          <w:sz w:val="24"/>
        </w:rPr>
        <w:t>自宅での生活を念頭に置いた利用者の</w:t>
      </w:r>
      <w:r w:rsidR="00B334B7">
        <w:rPr>
          <w:rFonts w:asciiTheme="majorEastAsia" w:eastAsiaTheme="majorEastAsia" w:hAnsiTheme="majorEastAsia" w:hint="eastAsia"/>
          <w:sz w:val="24"/>
        </w:rPr>
        <w:t>生活</w:t>
      </w:r>
      <w:r w:rsidR="001E457B" w:rsidRPr="00B334B7">
        <w:rPr>
          <w:rFonts w:asciiTheme="majorEastAsia" w:eastAsiaTheme="majorEastAsia" w:hAnsiTheme="majorEastAsia" w:hint="eastAsia"/>
          <w:sz w:val="24"/>
        </w:rPr>
        <w:t>機能向上及び介護予防に資する支援内容を検討・立案してください</w:t>
      </w:r>
      <w:r w:rsidR="00966B7F" w:rsidRPr="00B334B7">
        <w:rPr>
          <w:rFonts w:asciiTheme="majorEastAsia" w:eastAsiaTheme="majorEastAsia" w:hAnsiTheme="majorEastAsia" w:hint="eastAsia"/>
          <w:sz w:val="24"/>
        </w:rPr>
        <w:t>。</w:t>
      </w:r>
    </w:p>
    <w:p w:rsidR="00B334B7" w:rsidRPr="00B334B7" w:rsidRDefault="00B334B7" w:rsidP="001E457B">
      <w:pPr>
        <w:ind w:leftChars="400" w:left="840"/>
        <w:rPr>
          <w:rFonts w:asciiTheme="majorEastAsia" w:eastAsiaTheme="majorEastAsia" w:hAnsiTheme="majorEastAsia"/>
          <w:sz w:val="24"/>
        </w:rPr>
      </w:pPr>
    </w:p>
    <w:p w:rsidR="00966B7F" w:rsidRPr="00B334B7" w:rsidRDefault="00071C36" w:rsidP="00071C36">
      <w:pPr>
        <w:rPr>
          <w:rFonts w:asciiTheme="majorEastAsia" w:eastAsiaTheme="majorEastAsia" w:hAnsiTheme="majorEastAsia"/>
          <w:sz w:val="24"/>
        </w:rPr>
      </w:pPr>
      <w:r>
        <w:rPr>
          <w:rFonts w:asciiTheme="majorEastAsia" w:eastAsiaTheme="majorEastAsia" w:hAnsiTheme="majorEastAsia" w:hint="eastAsia"/>
          <w:sz w:val="24"/>
        </w:rPr>
        <w:t xml:space="preserve">　　　 ウ</w:t>
      </w:r>
      <w:r w:rsidR="00966B7F" w:rsidRPr="00B334B7">
        <w:rPr>
          <w:rFonts w:asciiTheme="majorEastAsia" w:eastAsiaTheme="majorEastAsia" w:hAnsiTheme="majorEastAsia" w:hint="eastAsia"/>
          <w:sz w:val="24"/>
        </w:rPr>
        <w:t xml:space="preserve"> 個別サービス計画の作成</w:t>
      </w:r>
    </w:p>
    <w:p w:rsidR="001E457B" w:rsidRPr="00B334B7" w:rsidRDefault="00071C36" w:rsidP="00071C36">
      <w:pPr>
        <w:ind w:left="993" w:hanging="989"/>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初回アセスメントの結果を踏まえて、受注者は協働して、利用者とともに</w:t>
      </w:r>
      <w:r w:rsidR="001345F0" w:rsidRPr="00550C5B">
        <w:rPr>
          <w:rFonts w:asciiTheme="majorEastAsia" w:eastAsiaTheme="majorEastAsia" w:hAnsiTheme="majorEastAsia" w:hint="eastAsia"/>
          <w:sz w:val="24"/>
          <w:szCs w:val="24"/>
        </w:rPr>
        <w:t>ケアマネジメント結果</w:t>
      </w:r>
      <w:r w:rsidR="001345F0">
        <w:rPr>
          <w:rFonts w:asciiTheme="majorEastAsia" w:eastAsiaTheme="majorEastAsia" w:hAnsiTheme="majorEastAsia" w:hint="eastAsia"/>
          <w:sz w:val="24"/>
          <w:szCs w:val="24"/>
        </w:rPr>
        <w:t>記録表もしくは</w:t>
      </w:r>
      <w:r>
        <w:rPr>
          <w:rFonts w:asciiTheme="majorEastAsia" w:eastAsiaTheme="majorEastAsia" w:hAnsiTheme="majorEastAsia" w:hint="eastAsia"/>
          <w:sz w:val="24"/>
          <w:szCs w:val="24"/>
        </w:rPr>
        <w:t>介護予防サービス・支援計画書</w:t>
      </w:r>
      <w:r w:rsidR="00966B7F" w:rsidRPr="00B334B7">
        <w:rPr>
          <w:rFonts w:asciiTheme="majorEastAsia" w:eastAsiaTheme="majorEastAsia" w:hAnsiTheme="majorEastAsia" w:hint="eastAsia"/>
          <w:sz w:val="24"/>
        </w:rPr>
        <w:t>に定められた目標を達成するための具体的な目標を定めた</w:t>
      </w:r>
      <w:r w:rsidR="006A7676" w:rsidRPr="00B334B7">
        <w:rPr>
          <w:rFonts w:asciiTheme="majorEastAsia" w:eastAsiaTheme="majorEastAsia" w:hAnsiTheme="majorEastAsia" w:hint="eastAsia"/>
          <w:sz w:val="24"/>
        </w:rPr>
        <w:t>通所</w:t>
      </w:r>
      <w:r w:rsidR="00966B7F" w:rsidRPr="00B334B7">
        <w:rPr>
          <w:rFonts w:asciiTheme="majorEastAsia" w:eastAsiaTheme="majorEastAsia" w:hAnsiTheme="majorEastAsia" w:hint="eastAsia"/>
          <w:sz w:val="24"/>
        </w:rPr>
        <w:t>サービス</w:t>
      </w:r>
      <w:r w:rsidR="006A7676" w:rsidRPr="00B334B7">
        <w:rPr>
          <w:rFonts w:asciiTheme="majorEastAsia" w:eastAsiaTheme="majorEastAsia" w:hAnsiTheme="majorEastAsia" w:hint="eastAsia"/>
          <w:sz w:val="24"/>
        </w:rPr>
        <w:t>計画</w:t>
      </w:r>
      <w:r w:rsidR="00966B7F" w:rsidRPr="00B334B7">
        <w:rPr>
          <w:rFonts w:asciiTheme="majorEastAsia" w:eastAsiaTheme="majorEastAsia" w:hAnsiTheme="majorEastAsia" w:hint="eastAsia"/>
          <w:sz w:val="24"/>
        </w:rPr>
        <w:t>を作成</w:t>
      </w:r>
      <w:r w:rsidR="001E457B"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966B7F" w:rsidRPr="00B334B7" w:rsidRDefault="00071C36" w:rsidP="00071C36">
      <w:pPr>
        <w:ind w:left="991" w:hangingChars="413" w:hanging="991"/>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その際、</w:t>
      </w:r>
      <w:r w:rsidR="000B2568" w:rsidRPr="00B334B7">
        <w:rPr>
          <w:rFonts w:asciiTheme="majorEastAsia" w:eastAsiaTheme="majorEastAsia" w:hAnsiTheme="majorEastAsia" w:hint="eastAsia"/>
          <w:sz w:val="24"/>
        </w:rPr>
        <w:t>サービス</w:t>
      </w:r>
      <w:r w:rsidR="001E457B" w:rsidRPr="00B334B7">
        <w:rPr>
          <w:rFonts w:asciiTheme="majorEastAsia" w:eastAsiaTheme="majorEastAsia" w:hAnsiTheme="majorEastAsia" w:hint="eastAsia"/>
          <w:sz w:val="24"/>
        </w:rPr>
        <w:t>事業からの「卒業」</w:t>
      </w:r>
      <w:r w:rsidR="009E4666" w:rsidRPr="00B334B7">
        <w:rPr>
          <w:rFonts w:asciiTheme="majorEastAsia" w:eastAsiaTheme="majorEastAsia" w:hAnsiTheme="majorEastAsia" w:hint="eastAsia"/>
          <w:sz w:val="24"/>
        </w:rPr>
        <w:t>を見据え、</w:t>
      </w:r>
      <w:r w:rsidR="000B2568" w:rsidRPr="00B334B7">
        <w:rPr>
          <w:rFonts w:asciiTheme="majorEastAsia" w:eastAsiaTheme="majorEastAsia" w:hAnsiTheme="majorEastAsia" w:hint="eastAsia"/>
          <w:sz w:val="24"/>
        </w:rPr>
        <w:t>サービス事業終了後も</w:t>
      </w:r>
      <w:r w:rsidR="00966B7F" w:rsidRPr="00B334B7">
        <w:rPr>
          <w:rFonts w:asciiTheme="majorEastAsia" w:eastAsiaTheme="majorEastAsia" w:hAnsiTheme="majorEastAsia" w:hint="eastAsia"/>
          <w:sz w:val="24"/>
        </w:rPr>
        <w:t>住み慣れた地域で実施されている地域活動や自助努力によって継続した運動習慣（自主的な運動）</w:t>
      </w:r>
      <w:r w:rsidR="000B2568" w:rsidRPr="00B334B7">
        <w:rPr>
          <w:rFonts w:asciiTheme="majorEastAsia" w:eastAsiaTheme="majorEastAsia" w:hAnsiTheme="majorEastAsia" w:hint="eastAsia"/>
          <w:sz w:val="24"/>
        </w:rPr>
        <w:t>等の定着に繋がるように目標設定を行ってください</w:t>
      </w:r>
      <w:r w:rsidR="00966B7F" w:rsidRPr="00B334B7">
        <w:rPr>
          <w:rFonts w:asciiTheme="majorEastAsia" w:eastAsiaTheme="majorEastAsia" w:hAnsiTheme="majorEastAsia" w:hint="eastAsia"/>
          <w:sz w:val="24"/>
        </w:rPr>
        <w:t>。</w:t>
      </w:r>
    </w:p>
    <w:p w:rsidR="00966B7F" w:rsidRPr="00B334B7" w:rsidRDefault="00071C36" w:rsidP="00071C36">
      <w:pPr>
        <w:ind w:left="991" w:hangingChars="413" w:hanging="991"/>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また、立案した目標</w:t>
      </w:r>
      <w:r w:rsidR="000B2568" w:rsidRPr="00B334B7">
        <w:rPr>
          <w:rFonts w:asciiTheme="majorEastAsia" w:eastAsiaTheme="majorEastAsia" w:hAnsiTheme="majorEastAsia" w:hint="eastAsia"/>
          <w:sz w:val="24"/>
        </w:rPr>
        <w:t>や利用者の希望等</w:t>
      </w:r>
      <w:r w:rsidR="00966B7F" w:rsidRPr="00B334B7">
        <w:rPr>
          <w:rFonts w:asciiTheme="majorEastAsia" w:eastAsiaTheme="majorEastAsia" w:hAnsiTheme="majorEastAsia" w:hint="eastAsia"/>
          <w:sz w:val="24"/>
        </w:rPr>
        <w:t>を盛り込み</w:t>
      </w:r>
      <w:r w:rsidR="000B2568" w:rsidRPr="00B334B7">
        <w:rPr>
          <w:rFonts w:asciiTheme="majorEastAsia" w:eastAsiaTheme="majorEastAsia" w:hAnsiTheme="majorEastAsia" w:hint="eastAsia"/>
          <w:sz w:val="24"/>
        </w:rPr>
        <w:t>策定した通所サービス計画については、利用者に提示し、納得の上で事業内容を決定してください</w:t>
      </w:r>
      <w:r w:rsidR="00966B7F" w:rsidRPr="00B334B7">
        <w:rPr>
          <w:rFonts w:asciiTheme="majorEastAsia" w:eastAsiaTheme="majorEastAsia" w:hAnsiTheme="majorEastAsia" w:hint="eastAsia"/>
          <w:sz w:val="24"/>
        </w:rPr>
        <w:t>。</w:t>
      </w:r>
    </w:p>
    <w:p w:rsidR="00B334B7" w:rsidRDefault="00B334B7" w:rsidP="00B334B7">
      <w:pPr>
        <w:rPr>
          <w:rFonts w:asciiTheme="majorEastAsia" w:eastAsiaTheme="majorEastAsia" w:hAnsiTheme="majorEastAsia"/>
          <w:sz w:val="24"/>
        </w:rPr>
      </w:pPr>
    </w:p>
    <w:p w:rsidR="00B334B7" w:rsidRPr="00B334B7" w:rsidRDefault="00B334B7" w:rsidP="00B334B7">
      <w:pPr>
        <w:rPr>
          <w:rFonts w:asciiTheme="majorEastAsia" w:eastAsiaTheme="majorEastAsia" w:hAnsiTheme="majorEastAsia"/>
          <w:sz w:val="24"/>
        </w:rPr>
      </w:pPr>
      <w:r>
        <w:rPr>
          <w:rFonts w:asciiTheme="majorEastAsia" w:eastAsiaTheme="majorEastAsia" w:hAnsiTheme="majorEastAsia" w:hint="eastAsia"/>
          <w:sz w:val="24"/>
        </w:rPr>
        <w:t>（４）サービスの提供</w:t>
      </w:r>
    </w:p>
    <w:p w:rsidR="001345F0" w:rsidRPr="00B334B7" w:rsidRDefault="00B334B7" w:rsidP="00916DBC">
      <w:pPr>
        <w:ind w:leftChars="270" w:left="850" w:hangingChars="118" w:hanging="283"/>
        <w:rPr>
          <w:rFonts w:asciiTheme="majorEastAsia" w:eastAsiaTheme="majorEastAsia" w:hAnsiTheme="majorEastAsia"/>
          <w:sz w:val="24"/>
          <w:szCs w:val="24"/>
        </w:rPr>
      </w:pPr>
      <w:r>
        <w:rPr>
          <w:rFonts w:asciiTheme="majorEastAsia" w:eastAsiaTheme="majorEastAsia" w:hAnsiTheme="majorEastAsia" w:hint="eastAsia"/>
          <w:sz w:val="24"/>
        </w:rPr>
        <w:t xml:space="preserve">ア </w:t>
      </w:r>
      <w:r w:rsidRPr="00550C5B">
        <w:rPr>
          <w:rFonts w:asciiTheme="majorEastAsia" w:eastAsiaTheme="majorEastAsia" w:hAnsiTheme="majorEastAsia" w:hint="eastAsia"/>
          <w:sz w:val="24"/>
          <w:szCs w:val="24"/>
        </w:rPr>
        <w:t>地域包括支援センター</w:t>
      </w:r>
      <w:r w:rsidR="001345F0">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から提出されるケアマネジメント結果</w:t>
      </w:r>
      <w:r w:rsidR="001345F0">
        <w:rPr>
          <w:rFonts w:asciiTheme="majorEastAsia" w:eastAsiaTheme="majorEastAsia" w:hAnsiTheme="majorEastAsia" w:hint="eastAsia"/>
          <w:sz w:val="24"/>
          <w:szCs w:val="24"/>
        </w:rPr>
        <w:t>記録表もしくは</w:t>
      </w:r>
      <w:r w:rsidR="00071C36">
        <w:rPr>
          <w:rFonts w:asciiTheme="majorEastAsia" w:eastAsiaTheme="majorEastAsia" w:hAnsiTheme="majorEastAsia" w:hint="eastAsia"/>
          <w:sz w:val="24"/>
          <w:szCs w:val="24"/>
        </w:rPr>
        <w:t>介護予防サービス・支援計画書（ケアマネジメント結果記録表）</w:t>
      </w:r>
      <w:r w:rsidR="00837208">
        <w:rPr>
          <w:rFonts w:asciiTheme="majorEastAsia" w:eastAsiaTheme="majorEastAsia" w:hAnsiTheme="majorEastAsia" w:hint="eastAsia"/>
          <w:sz w:val="24"/>
          <w:szCs w:val="24"/>
        </w:rPr>
        <w:t>に基づき、その目標を達成するため</w:t>
      </w:r>
      <w:r>
        <w:rPr>
          <w:rFonts w:asciiTheme="majorEastAsia" w:eastAsiaTheme="majorEastAsia" w:hAnsiTheme="majorEastAsia" w:hint="eastAsia"/>
          <w:sz w:val="24"/>
        </w:rPr>
        <w:t>下記のことに</w:t>
      </w:r>
      <w:r w:rsidRPr="00B334B7">
        <w:rPr>
          <w:rFonts w:asciiTheme="majorEastAsia" w:eastAsiaTheme="majorEastAsia" w:hAnsiTheme="majorEastAsia" w:hint="eastAsia"/>
          <w:sz w:val="24"/>
        </w:rPr>
        <w:t>留意</w:t>
      </w:r>
      <w:r>
        <w:rPr>
          <w:rFonts w:asciiTheme="majorEastAsia" w:eastAsiaTheme="majorEastAsia" w:hAnsiTheme="majorEastAsia" w:hint="eastAsia"/>
          <w:sz w:val="24"/>
        </w:rPr>
        <w:t>し、</w:t>
      </w:r>
      <w:r w:rsidRPr="00550C5B">
        <w:rPr>
          <w:rFonts w:asciiTheme="majorEastAsia" w:eastAsiaTheme="majorEastAsia" w:hAnsiTheme="majorEastAsia" w:hint="eastAsia"/>
          <w:sz w:val="24"/>
          <w:szCs w:val="24"/>
        </w:rPr>
        <w:t>必要なサービスを提供してください。</w:t>
      </w:r>
    </w:p>
    <w:p w:rsidR="00966B7F" w:rsidRPr="00B334B7" w:rsidRDefault="00966B7F" w:rsidP="006A7676">
      <w:pPr>
        <w:ind w:leftChars="300" w:left="870" w:hangingChars="100" w:hanging="240"/>
        <w:rPr>
          <w:rFonts w:asciiTheme="majorEastAsia" w:eastAsiaTheme="majorEastAsia" w:hAnsiTheme="majorEastAsia"/>
          <w:sz w:val="24"/>
        </w:rPr>
      </w:pPr>
      <w:r w:rsidRPr="00B334B7">
        <w:rPr>
          <w:rFonts w:asciiTheme="majorEastAsia" w:eastAsiaTheme="majorEastAsia" w:hAnsiTheme="majorEastAsia" w:hint="eastAsia"/>
          <w:sz w:val="24"/>
        </w:rPr>
        <w:t>（ア）</w:t>
      </w:r>
      <w:r w:rsid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初回アセスメントに基づき設定された目標及び事業内容を鑑み事業を行</w:t>
      </w:r>
      <w:r w:rsidR="000B2568" w:rsidRPr="00B334B7">
        <w:rPr>
          <w:rFonts w:asciiTheme="majorEastAsia" w:eastAsiaTheme="majorEastAsia" w:hAnsiTheme="majorEastAsia" w:hint="eastAsia"/>
          <w:sz w:val="24"/>
        </w:rPr>
        <w:t>うこと。</w:t>
      </w:r>
    </w:p>
    <w:p w:rsidR="006A7676" w:rsidRPr="00B334B7" w:rsidRDefault="000B2568" w:rsidP="006A7676">
      <w:pPr>
        <w:ind w:firstLineChars="250" w:firstLine="600"/>
        <w:rPr>
          <w:rFonts w:asciiTheme="majorEastAsia" w:eastAsiaTheme="majorEastAsia" w:hAnsiTheme="majorEastAsia"/>
          <w:sz w:val="24"/>
        </w:rPr>
      </w:pPr>
      <w:r w:rsidRPr="00B334B7">
        <w:rPr>
          <w:rFonts w:asciiTheme="majorEastAsia" w:eastAsiaTheme="majorEastAsia" w:hAnsiTheme="majorEastAsia" w:hint="eastAsia"/>
          <w:sz w:val="24"/>
        </w:rPr>
        <w:t>（イ）介護保険法の基本理念を鑑みた支援を行うこと</w:t>
      </w:r>
      <w:r w:rsidR="00966B7F" w:rsidRPr="00B334B7">
        <w:rPr>
          <w:rFonts w:asciiTheme="majorEastAsia" w:eastAsiaTheme="majorEastAsia" w:hAnsiTheme="majorEastAsia" w:hint="eastAsia"/>
          <w:sz w:val="24"/>
        </w:rPr>
        <w:t xml:space="preserve">。 </w:t>
      </w:r>
    </w:p>
    <w:p w:rsidR="00966B7F" w:rsidRPr="00B334B7" w:rsidRDefault="00966B7F" w:rsidP="00877D93">
      <w:pPr>
        <w:ind w:firstLineChars="250" w:firstLine="600"/>
        <w:rPr>
          <w:rFonts w:asciiTheme="majorEastAsia" w:eastAsiaTheme="majorEastAsia" w:hAnsiTheme="majorEastAsia"/>
          <w:sz w:val="24"/>
        </w:rPr>
      </w:pPr>
      <w:r w:rsidRPr="00B334B7">
        <w:rPr>
          <w:rFonts w:asciiTheme="majorEastAsia" w:eastAsiaTheme="majorEastAsia" w:hAnsiTheme="majorEastAsia" w:hint="eastAsia"/>
          <w:sz w:val="24"/>
        </w:rPr>
        <w:t>（ウ）利用者</w:t>
      </w:r>
      <w:r w:rsidR="000B2568" w:rsidRPr="00B334B7">
        <w:rPr>
          <w:rFonts w:asciiTheme="majorEastAsia" w:eastAsiaTheme="majorEastAsia" w:hAnsiTheme="majorEastAsia" w:hint="eastAsia"/>
          <w:sz w:val="24"/>
        </w:rPr>
        <w:t>等</w:t>
      </w:r>
      <w:r w:rsidR="00B334B7">
        <w:rPr>
          <w:rFonts w:asciiTheme="majorEastAsia" w:eastAsiaTheme="majorEastAsia" w:hAnsiTheme="majorEastAsia" w:hint="eastAsia"/>
          <w:sz w:val="24"/>
        </w:rPr>
        <w:t>の体調を聞き取り</w:t>
      </w:r>
      <w:r w:rsidRPr="00B334B7">
        <w:rPr>
          <w:rFonts w:asciiTheme="majorEastAsia" w:eastAsiaTheme="majorEastAsia" w:hAnsiTheme="majorEastAsia" w:hint="eastAsia"/>
          <w:sz w:val="24"/>
        </w:rPr>
        <w:t>、従事職員が事業実施の可否を判断すること。</w:t>
      </w:r>
    </w:p>
    <w:p w:rsidR="000B2568" w:rsidRPr="001345F0" w:rsidRDefault="00966B7F" w:rsidP="001345F0">
      <w:pPr>
        <w:ind w:firstLineChars="250" w:firstLine="600"/>
        <w:rPr>
          <w:rFonts w:asciiTheme="majorEastAsia" w:eastAsiaTheme="majorEastAsia" w:hAnsiTheme="majorEastAsia"/>
          <w:sz w:val="24"/>
        </w:rPr>
      </w:pPr>
      <w:r w:rsidRPr="00B334B7">
        <w:rPr>
          <w:rFonts w:asciiTheme="majorEastAsia" w:eastAsiaTheme="majorEastAsia" w:hAnsiTheme="majorEastAsia" w:hint="eastAsia"/>
          <w:sz w:val="24"/>
        </w:rPr>
        <w:t>（エ）利用者が継続して楽しく</w:t>
      </w:r>
      <w:r w:rsidR="00B334B7">
        <w:rPr>
          <w:rFonts w:asciiTheme="majorEastAsia" w:eastAsiaTheme="majorEastAsia" w:hAnsiTheme="majorEastAsia" w:hint="eastAsia"/>
          <w:sz w:val="24"/>
        </w:rPr>
        <w:t>利用</w:t>
      </w:r>
      <w:r w:rsidRPr="00B334B7">
        <w:rPr>
          <w:rFonts w:asciiTheme="majorEastAsia" w:eastAsiaTheme="majorEastAsia" w:hAnsiTheme="majorEastAsia" w:hint="eastAsia"/>
          <w:sz w:val="24"/>
        </w:rPr>
        <w:t>できるような工夫をすること。</w:t>
      </w:r>
    </w:p>
    <w:p w:rsidR="00B334B7" w:rsidRDefault="00B334B7" w:rsidP="00877D93">
      <w:pPr>
        <w:ind w:firstLineChars="250" w:firstLine="600"/>
        <w:rPr>
          <w:rFonts w:asciiTheme="majorEastAsia" w:eastAsiaTheme="majorEastAsia" w:hAnsiTheme="majorEastAsia"/>
          <w:sz w:val="24"/>
        </w:rPr>
      </w:pPr>
    </w:p>
    <w:p w:rsidR="00B334B7" w:rsidRDefault="00B334B7" w:rsidP="00916DBC">
      <w:pPr>
        <w:ind w:leftChars="269" w:left="851" w:hangingChars="119" w:hanging="286"/>
        <w:rPr>
          <w:rFonts w:asciiTheme="majorEastAsia" w:eastAsiaTheme="majorEastAsia" w:hAnsiTheme="majorEastAsia"/>
          <w:sz w:val="24"/>
          <w:szCs w:val="24"/>
        </w:rPr>
      </w:pPr>
      <w:r w:rsidRPr="00550C5B">
        <w:rPr>
          <w:rFonts w:asciiTheme="majorEastAsia" w:eastAsiaTheme="majorEastAsia" w:hAnsiTheme="majorEastAsia" w:hint="eastAsia"/>
          <w:sz w:val="24"/>
          <w:szCs w:val="24"/>
        </w:rPr>
        <w:t xml:space="preserve">イ </w:t>
      </w:r>
      <w:r w:rsidR="00760020">
        <w:rPr>
          <w:rFonts w:asciiTheme="majorEastAsia" w:eastAsiaTheme="majorEastAsia" w:hAnsiTheme="majorEastAsia" w:hint="eastAsia"/>
          <w:sz w:val="24"/>
          <w:szCs w:val="24"/>
        </w:rPr>
        <w:t>利用者がケアマネジメント結果</w:t>
      </w:r>
      <w:r w:rsidR="000C4787">
        <w:rPr>
          <w:rFonts w:asciiTheme="majorEastAsia" w:eastAsiaTheme="majorEastAsia" w:hAnsiTheme="majorEastAsia" w:hint="eastAsia"/>
          <w:sz w:val="24"/>
          <w:szCs w:val="24"/>
        </w:rPr>
        <w:t>記録表</w:t>
      </w:r>
      <w:r w:rsidR="00760020">
        <w:rPr>
          <w:rFonts w:asciiTheme="majorEastAsia" w:eastAsiaTheme="majorEastAsia" w:hAnsiTheme="majorEastAsia" w:hint="eastAsia"/>
          <w:sz w:val="24"/>
          <w:szCs w:val="24"/>
        </w:rPr>
        <w:t>もしくは</w:t>
      </w:r>
      <w:r w:rsidR="00071C36">
        <w:rPr>
          <w:rFonts w:asciiTheme="majorEastAsia" w:eastAsiaTheme="majorEastAsia" w:hAnsiTheme="majorEastAsia" w:hint="eastAsia"/>
          <w:sz w:val="24"/>
          <w:szCs w:val="24"/>
        </w:rPr>
        <w:t>介護予防サービス・支援計画書</w:t>
      </w:r>
      <w:r w:rsidRPr="00550C5B">
        <w:rPr>
          <w:rFonts w:asciiTheme="majorEastAsia" w:eastAsiaTheme="majorEastAsia" w:hAnsiTheme="majorEastAsia" w:hint="eastAsia"/>
          <w:sz w:val="24"/>
          <w:szCs w:val="24"/>
        </w:rPr>
        <w:t>の変更を希望する場合は、地域包括支援センター</w:t>
      </w:r>
      <w:r w:rsidR="000C4787">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への連絡その他の必要な援助を行ってください。</w:t>
      </w:r>
    </w:p>
    <w:p w:rsidR="00B334B7" w:rsidRPr="00B334B7" w:rsidRDefault="00B334B7" w:rsidP="00B334B7">
      <w:pPr>
        <w:ind w:leftChars="250" w:left="765" w:hangingChars="100" w:hanging="240"/>
        <w:rPr>
          <w:rFonts w:asciiTheme="majorEastAsia" w:eastAsiaTheme="majorEastAsia" w:hAnsiTheme="majorEastAsia"/>
          <w:sz w:val="24"/>
        </w:rPr>
      </w:pPr>
    </w:p>
    <w:p w:rsidR="00966B7F" w:rsidRPr="00B334B7" w:rsidRDefault="00B334B7" w:rsidP="00916DBC">
      <w:pPr>
        <w:ind w:leftChars="270" w:left="567"/>
        <w:rPr>
          <w:rFonts w:asciiTheme="majorEastAsia" w:eastAsiaTheme="majorEastAsia" w:hAnsiTheme="majorEastAsia"/>
          <w:sz w:val="24"/>
        </w:rPr>
      </w:pPr>
      <w:r>
        <w:rPr>
          <w:rFonts w:asciiTheme="majorEastAsia" w:eastAsiaTheme="majorEastAsia" w:hAnsiTheme="majorEastAsia" w:hint="eastAsia"/>
          <w:sz w:val="24"/>
        </w:rPr>
        <w:t>ウ</w:t>
      </w:r>
      <w:r w:rsidR="00966B7F" w:rsidRPr="00B334B7">
        <w:rPr>
          <w:rFonts w:asciiTheme="majorEastAsia" w:eastAsiaTheme="majorEastAsia" w:hAnsiTheme="majorEastAsia" w:hint="eastAsia"/>
          <w:sz w:val="24"/>
        </w:rPr>
        <w:t xml:space="preserve"> 送迎</w:t>
      </w:r>
    </w:p>
    <w:p w:rsidR="00877D93" w:rsidRPr="00B334B7" w:rsidRDefault="00916DBC" w:rsidP="00916DBC">
      <w:pPr>
        <w:ind w:leftChars="270" w:left="850" w:hangingChars="118" w:hanging="283"/>
        <w:rPr>
          <w:rFonts w:asciiTheme="majorEastAsia" w:eastAsiaTheme="majorEastAsia" w:hAnsiTheme="majorEastAsia"/>
          <w:sz w:val="24"/>
        </w:rPr>
      </w:pPr>
      <w:r>
        <w:rPr>
          <w:rFonts w:asciiTheme="majorEastAsia" w:eastAsiaTheme="majorEastAsia" w:hAnsiTheme="majorEastAsia" w:hint="eastAsia"/>
          <w:sz w:val="24"/>
        </w:rPr>
        <w:t xml:space="preserve">　　</w:t>
      </w:r>
      <w:r w:rsidR="00877D93" w:rsidRPr="00B334B7">
        <w:rPr>
          <w:rFonts w:asciiTheme="majorEastAsia" w:eastAsiaTheme="majorEastAsia" w:hAnsiTheme="majorEastAsia" w:hint="eastAsia"/>
          <w:sz w:val="24"/>
        </w:rPr>
        <w:t>送迎を行う場合は、</w:t>
      </w:r>
      <w:r w:rsidR="00966B7F" w:rsidRPr="00B334B7">
        <w:rPr>
          <w:rFonts w:asciiTheme="majorEastAsia" w:eastAsiaTheme="majorEastAsia" w:hAnsiTheme="majorEastAsia" w:hint="eastAsia"/>
          <w:sz w:val="24"/>
        </w:rPr>
        <w:t>利用者と話し合いのうえ、利用者の状態に応じた送迎を受注者において実施</w:t>
      </w:r>
      <w:r w:rsidR="00476A71"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。ただし、受注者の最終責任において効率的・効果的な事業実施のため、送迎業務を再委託により行うことは差し支え</w:t>
      </w:r>
      <w:r w:rsidR="00476A71" w:rsidRPr="00B334B7">
        <w:rPr>
          <w:rFonts w:asciiTheme="majorEastAsia" w:eastAsiaTheme="majorEastAsia" w:hAnsiTheme="majorEastAsia" w:hint="eastAsia"/>
          <w:sz w:val="24"/>
        </w:rPr>
        <w:t>ありません</w:t>
      </w:r>
      <w:r w:rsidR="00966B7F" w:rsidRPr="00B334B7">
        <w:rPr>
          <w:rFonts w:asciiTheme="majorEastAsia" w:eastAsiaTheme="majorEastAsia" w:hAnsiTheme="majorEastAsia" w:hint="eastAsia"/>
          <w:sz w:val="24"/>
        </w:rPr>
        <w:t>。</w:t>
      </w:r>
    </w:p>
    <w:p w:rsidR="00966B7F" w:rsidRPr="00B334B7" w:rsidRDefault="00966B7F" w:rsidP="00877D93">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lastRenderedPageBreak/>
        <w:t>（</w:t>
      </w:r>
      <w:r w:rsidR="001345F0">
        <w:rPr>
          <w:rFonts w:asciiTheme="majorEastAsia" w:eastAsiaTheme="majorEastAsia" w:hAnsiTheme="majorEastAsia" w:hint="eastAsia"/>
          <w:sz w:val="24"/>
        </w:rPr>
        <w:t>５</w:t>
      </w:r>
      <w:r w:rsidRPr="00B334B7">
        <w:rPr>
          <w:rFonts w:asciiTheme="majorEastAsia" w:eastAsiaTheme="majorEastAsia" w:hAnsiTheme="majorEastAsia" w:hint="eastAsia"/>
          <w:sz w:val="24"/>
        </w:rPr>
        <w:t>）実施状況及び効果の確認</w:t>
      </w:r>
    </w:p>
    <w:p w:rsidR="004F4345" w:rsidRDefault="00966B7F" w:rsidP="004F4345">
      <w:pPr>
        <w:ind w:leftChars="300" w:left="63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当該</w:t>
      </w:r>
      <w:r w:rsidR="0098061D" w:rsidRPr="00B334B7">
        <w:rPr>
          <w:rFonts w:asciiTheme="majorEastAsia" w:eastAsiaTheme="majorEastAsia" w:hAnsiTheme="majorEastAsia" w:hint="eastAsia"/>
          <w:sz w:val="24"/>
        </w:rPr>
        <w:t>通所</w:t>
      </w:r>
      <w:r w:rsidRPr="00B334B7">
        <w:rPr>
          <w:rFonts w:asciiTheme="majorEastAsia" w:eastAsiaTheme="majorEastAsia" w:hAnsiTheme="majorEastAsia" w:hint="eastAsia"/>
          <w:sz w:val="24"/>
        </w:rPr>
        <w:t>サービス計画に記載したサービスの提供を行う期間が終了するまでに、少なくとも１回は、当該</w:t>
      </w:r>
      <w:r w:rsidR="0098061D" w:rsidRPr="00B334B7">
        <w:rPr>
          <w:rFonts w:asciiTheme="majorEastAsia" w:eastAsiaTheme="majorEastAsia" w:hAnsiTheme="majorEastAsia" w:hint="eastAsia"/>
          <w:sz w:val="24"/>
        </w:rPr>
        <w:t>通所</w:t>
      </w:r>
      <w:r w:rsidRPr="00B334B7">
        <w:rPr>
          <w:rFonts w:asciiTheme="majorEastAsia" w:eastAsiaTheme="majorEastAsia" w:hAnsiTheme="majorEastAsia" w:hint="eastAsia"/>
          <w:sz w:val="24"/>
        </w:rPr>
        <w:t>サービス計画に係るサービス実施の成果と目標達成状況の確認、残されている課題を明確に</w:t>
      </w:r>
      <w:r w:rsidR="00A226C1" w:rsidRPr="00B334B7">
        <w:rPr>
          <w:rFonts w:asciiTheme="majorEastAsia" w:eastAsiaTheme="majorEastAsia" w:hAnsiTheme="majorEastAsia" w:hint="eastAsia"/>
          <w:sz w:val="24"/>
        </w:rPr>
        <w:t>してください。</w:t>
      </w:r>
    </w:p>
    <w:p w:rsidR="00966B7F" w:rsidRPr="00B334B7" w:rsidRDefault="00A226C1" w:rsidP="004F4345">
      <w:pPr>
        <w:ind w:leftChars="300" w:left="63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また、</w:t>
      </w:r>
      <w:r w:rsidR="00966B7F" w:rsidRPr="00B334B7">
        <w:rPr>
          <w:rFonts w:asciiTheme="majorEastAsia" w:eastAsiaTheme="majorEastAsia" w:hAnsiTheme="majorEastAsia" w:hint="eastAsia"/>
          <w:sz w:val="24"/>
        </w:rPr>
        <w:t>引き続き支援が必要な場合は、支援の方向性</w:t>
      </w:r>
      <w:r w:rsidRPr="00B334B7">
        <w:rPr>
          <w:rFonts w:asciiTheme="majorEastAsia" w:eastAsiaTheme="majorEastAsia" w:hAnsiTheme="majorEastAsia" w:hint="eastAsia"/>
          <w:sz w:val="24"/>
        </w:rPr>
        <w:t>も</w:t>
      </w:r>
      <w:r w:rsidR="00966B7F" w:rsidRPr="00B334B7">
        <w:rPr>
          <w:rFonts w:asciiTheme="majorEastAsia" w:eastAsiaTheme="majorEastAsia" w:hAnsiTheme="majorEastAsia" w:hint="eastAsia"/>
          <w:sz w:val="24"/>
        </w:rPr>
        <w:t>検討</w:t>
      </w:r>
      <w:r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3F6023" w:rsidRPr="00B334B7" w:rsidRDefault="003F6023" w:rsidP="00877D93">
      <w:pPr>
        <w:ind w:leftChars="200" w:left="420" w:firstLineChars="100" w:firstLine="240"/>
        <w:rPr>
          <w:rFonts w:asciiTheme="majorEastAsia" w:eastAsiaTheme="majorEastAsia" w:hAnsiTheme="majorEastAsia"/>
          <w:sz w:val="24"/>
        </w:rPr>
      </w:pPr>
    </w:p>
    <w:p w:rsidR="00966B7F" w:rsidRPr="00B334B7" w:rsidRDefault="00966B7F" w:rsidP="003F6023">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w:t>
      </w:r>
      <w:r w:rsidR="001345F0">
        <w:rPr>
          <w:rFonts w:asciiTheme="majorEastAsia" w:eastAsiaTheme="majorEastAsia" w:hAnsiTheme="majorEastAsia" w:hint="eastAsia"/>
          <w:sz w:val="24"/>
        </w:rPr>
        <w:t>６</w:t>
      </w:r>
      <w:r w:rsidRPr="00B334B7">
        <w:rPr>
          <w:rFonts w:asciiTheme="majorEastAsia" w:eastAsiaTheme="majorEastAsia" w:hAnsiTheme="majorEastAsia" w:hint="eastAsia"/>
          <w:sz w:val="24"/>
        </w:rPr>
        <w:t>）実施報告及び委託料の請求</w:t>
      </w:r>
    </w:p>
    <w:p w:rsidR="00966B7F" w:rsidRPr="00B334B7" w:rsidRDefault="001345F0" w:rsidP="001345F0">
      <w:pPr>
        <w:ind w:leftChars="300" w:left="630" w:firstLineChars="100" w:firstLine="240"/>
        <w:rPr>
          <w:rFonts w:asciiTheme="majorEastAsia" w:eastAsiaTheme="majorEastAsia" w:hAnsiTheme="majorEastAsia"/>
          <w:sz w:val="24"/>
        </w:rPr>
      </w:pPr>
      <w:r>
        <w:rPr>
          <w:rFonts w:asciiTheme="majorEastAsia" w:eastAsiaTheme="majorEastAsia" w:hAnsiTheme="majorEastAsia" w:hint="eastAsia"/>
          <w:sz w:val="24"/>
          <w:szCs w:val="24"/>
        </w:rPr>
        <w:t>サービスの提供後、地域包括支援センター</w:t>
      </w:r>
      <w:r w:rsidR="0047270D">
        <w:rPr>
          <w:rFonts w:asciiTheme="majorEastAsia" w:eastAsiaTheme="majorEastAsia" w:hAnsiTheme="majorEastAsia" w:hint="eastAsia"/>
          <w:sz w:val="24"/>
          <w:szCs w:val="24"/>
        </w:rPr>
        <w:t>等へ、</w:t>
      </w:r>
      <w:r>
        <w:rPr>
          <w:rFonts w:asciiTheme="majorEastAsia" w:eastAsiaTheme="majorEastAsia" w:hAnsiTheme="majorEastAsia" w:hint="eastAsia"/>
          <w:sz w:val="24"/>
          <w:szCs w:val="24"/>
        </w:rPr>
        <w:t>翌月５日</w:t>
      </w:r>
      <w:r w:rsidR="0047270D">
        <w:rPr>
          <w:rFonts w:asciiTheme="majorEastAsia" w:eastAsiaTheme="majorEastAsia" w:hAnsiTheme="majorEastAsia" w:hint="eastAsia"/>
          <w:sz w:val="24"/>
          <w:szCs w:val="24"/>
        </w:rPr>
        <w:t>までに（居宅介護事業所の場合は</w:t>
      </w:r>
      <w:r w:rsidR="000C4787">
        <w:rPr>
          <w:rFonts w:asciiTheme="majorEastAsia" w:eastAsiaTheme="majorEastAsia" w:hAnsiTheme="majorEastAsia" w:hint="eastAsia"/>
          <w:sz w:val="24"/>
          <w:szCs w:val="24"/>
        </w:rPr>
        <w:t>３</w:t>
      </w:r>
      <w:r w:rsidR="0047270D">
        <w:rPr>
          <w:rFonts w:asciiTheme="majorEastAsia" w:eastAsiaTheme="majorEastAsia" w:hAnsiTheme="majorEastAsia" w:hint="eastAsia"/>
          <w:sz w:val="24"/>
          <w:szCs w:val="24"/>
        </w:rPr>
        <w:t>日までに）</w:t>
      </w:r>
      <w:r w:rsidRPr="00550C5B">
        <w:rPr>
          <w:rFonts w:asciiTheme="majorEastAsia" w:eastAsiaTheme="majorEastAsia" w:hAnsiTheme="majorEastAsia" w:hint="eastAsia"/>
          <w:sz w:val="24"/>
        </w:rPr>
        <w:t>請求書、給付管理票及びサービス利用状況報告書</w:t>
      </w:r>
      <w:r w:rsidRPr="00550C5B">
        <w:rPr>
          <w:rFonts w:asciiTheme="majorEastAsia" w:eastAsiaTheme="majorEastAsia" w:hAnsiTheme="majorEastAsia" w:hint="eastAsia"/>
          <w:sz w:val="24"/>
          <w:szCs w:val="24"/>
        </w:rPr>
        <w:t>を作成し、訪問記録簿兼サービス実施報告書（写し）と合わせて市長（地域包括支援センター</w:t>
      </w:r>
      <w:r>
        <w:rPr>
          <w:rFonts w:asciiTheme="majorEastAsia" w:eastAsiaTheme="majorEastAsia" w:hAnsiTheme="majorEastAsia" w:hint="eastAsia"/>
          <w:sz w:val="24"/>
          <w:szCs w:val="24"/>
        </w:rPr>
        <w:t>等</w:t>
      </w:r>
      <w:r w:rsidRPr="00550C5B">
        <w:rPr>
          <w:rFonts w:asciiTheme="majorEastAsia" w:eastAsiaTheme="majorEastAsia" w:hAnsiTheme="majorEastAsia" w:hint="eastAsia"/>
          <w:sz w:val="24"/>
          <w:szCs w:val="24"/>
        </w:rPr>
        <w:t>）に提出してください。</w:t>
      </w:r>
    </w:p>
    <w:p w:rsidR="00476A71" w:rsidRPr="00B334B7" w:rsidRDefault="00476A71" w:rsidP="003F6023">
      <w:pPr>
        <w:ind w:leftChars="200" w:left="420" w:firstLineChars="100" w:firstLine="240"/>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３ 委託業務の人員基準</w:t>
      </w:r>
    </w:p>
    <w:p w:rsidR="00966B7F" w:rsidRPr="00B334B7" w:rsidRDefault="00476A71" w:rsidP="00C642F8">
      <w:pPr>
        <w:ind w:leftChars="135" w:left="283" w:firstLineChars="56" w:firstLine="134"/>
        <w:rPr>
          <w:rFonts w:asciiTheme="majorEastAsia" w:eastAsiaTheme="majorEastAsia" w:hAnsiTheme="majorEastAsia"/>
          <w:sz w:val="24"/>
        </w:rPr>
      </w:pPr>
      <w:r w:rsidRPr="00B334B7">
        <w:rPr>
          <w:rFonts w:asciiTheme="majorEastAsia" w:eastAsiaTheme="majorEastAsia" w:hAnsiTheme="majorEastAsia" w:hint="eastAsia"/>
          <w:sz w:val="24"/>
        </w:rPr>
        <w:t>ガイドラインに基づき、</w:t>
      </w:r>
      <w:r w:rsidR="00966B7F" w:rsidRPr="00B334B7">
        <w:rPr>
          <w:rFonts w:asciiTheme="majorEastAsia" w:eastAsiaTheme="majorEastAsia" w:hAnsiTheme="majorEastAsia" w:hint="eastAsia"/>
          <w:sz w:val="24"/>
        </w:rPr>
        <w:t>受注者は当該事業を行うにあたり事業所ごとに、次に掲げる資格を有する事業従事者を配置</w:t>
      </w:r>
      <w:r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476A71" w:rsidRPr="00B334B7" w:rsidRDefault="00476A71" w:rsidP="003F6023">
      <w:pPr>
        <w:ind w:leftChars="100" w:left="450" w:hangingChars="100" w:hanging="240"/>
        <w:rPr>
          <w:rFonts w:asciiTheme="majorEastAsia" w:eastAsiaTheme="majorEastAsia" w:hAnsiTheme="majorEastAsia"/>
          <w:sz w:val="24"/>
        </w:rPr>
      </w:pPr>
    </w:p>
    <w:p w:rsidR="00476A71" w:rsidRPr="00B334B7" w:rsidRDefault="00966B7F" w:rsidP="0093649F">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ア 管理者：常勤、専従１以上</w:t>
      </w:r>
    </w:p>
    <w:p w:rsidR="00966B7F" w:rsidRPr="00B334B7" w:rsidRDefault="00476A71" w:rsidP="00340E8F">
      <w:pPr>
        <w:ind w:firstLineChars="350" w:firstLine="840"/>
        <w:rPr>
          <w:rFonts w:asciiTheme="majorEastAsia" w:eastAsiaTheme="majorEastAsia" w:hAnsiTheme="majorEastAsia"/>
          <w:sz w:val="24"/>
        </w:rPr>
      </w:pPr>
      <w:r w:rsidRPr="00B334B7">
        <w:rPr>
          <w:rFonts w:asciiTheme="majorEastAsia" w:eastAsiaTheme="majorEastAsia" w:hAnsiTheme="majorEastAsia" w:hint="eastAsia"/>
          <w:sz w:val="24"/>
        </w:rPr>
        <w:t>※</w:t>
      </w:r>
      <w:r w:rsidR="00966B7F" w:rsidRPr="00B334B7">
        <w:rPr>
          <w:rFonts w:asciiTheme="majorEastAsia" w:eastAsiaTheme="majorEastAsia" w:hAnsiTheme="majorEastAsia" w:hint="eastAsia"/>
          <w:sz w:val="24"/>
        </w:rPr>
        <w:t>支障がない場合、同一敷地内の他</w:t>
      </w:r>
      <w:r w:rsidR="002506E2" w:rsidRPr="00B334B7">
        <w:rPr>
          <w:rFonts w:asciiTheme="majorEastAsia" w:eastAsiaTheme="majorEastAsia" w:hAnsiTheme="majorEastAsia" w:hint="eastAsia"/>
          <w:sz w:val="24"/>
        </w:rPr>
        <w:t>の</w:t>
      </w:r>
      <w:r w:rsidR="00966B7F" w:rsidRPr="00B334B7">
        <w:rPr>
          <w:rFonts w:asciiTheme="majorEastAsia" w:eastAsiaTheme="majorEastAsia" w:hAnsiTheme="majorEastAsia" w:hint="eastAsia"/>
          <w:sz w:val="24"/>
        </w:rPr>
        <w:t>事業所等の職務に従事可能と</w:t>
      </w:r>
      <w:r w:rsidRPr="00B334B7">
        <w:rPr>
          <w:rFonts w:asciiTheme="majorEastAsia" w:eastAsiaTheme="majorEastAsia" w:hAnsiTheme="majorEastAsia" w:hint="eastAsia"/>
          <w:sz w:val="24"/>
        </w:rPr>
        <w:t>します</w:t>
      </w:r>
      <w:r w:rsidR="00966B7F" w:rsidRPr="00B334B7">
        <w:rPr>
          <w:rFonts w:asciiTheme="majorEastAsia" w:eastAsiaTheme="majorEastAsia" w:hAnsiTheme="majorEastAsia" w:hint="eastAsia"/>
          <w:sz w:val="24"/>
        </w:rPr>
        <w:t>。</w:t>
      </w:r>
    </w:p>
    <w:p w:rsidR="00476A71" w:rsidRPr="00B334B7" w:rsidRDefault="00476A71" w:rsidP="00476A71">
      <w:pPr>
        <w:ind w:firstLineChars="450" w:firstLine="1080"/>
        <w:rPr>
          <w:rFonts w:asciiTheme="majorEastAsia" w:eastAsiaTheme="majorEastAsia" w:hAnsiTheme="majorEastAsia"/>
          <w:sz w:val="24"/>
        </w:rPr>
      </w:pPr>
    </w:p>
    <w:p w:rsidR="00476A71" w:rsidRPr="00B334B7" w:rsidRDefault="00966B7F" w:rsidP="0093649F">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イ</w:t>
      </w:r>
      <w:r w:rsidR="00762B9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従事</w:t>
      </w:r>
      <w:r w:rsidR="004F4345">
        <w:rPr>
          <w:rFonts w:asciiTheme="majorEastAsia" w:eastAsiaTheme="majorEastAsia" w:hAnsiTheme="majorEastAsia" w:hint="eastAsia"/>
          <w:sz w:val="24"/>
        </w:rPr>
        <w:t>者</w:t>
      </w:r>
      <w:r w:rsidRPr="00B334B7">
        <w:rPr>
          <w:rFonts w:asciiTheme="majorEastAsia" w:eastAsiaTheme="majorEastAsia" w:hAnsiTheme="majorEastAsia" w:hint="eastAsia"/>
          <w:sz w:val="24"/>
        </w:rPr>
        <w:t>：専従１以上</w:t>
      </w:r>
    </w:p>
    <w:p w:rsidR="00FF3CAD" w:rsidRPr="00B334B7" w:rsidRDefault="00FF3CAD" w:rsidP="00476A71">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 xml:space="preserve">　　※利用者</w:t>
      </w:r>
      <w:r w:rsidR="000C4787">
        <w:rPr>
          <w:rFonts w:asciiTheme="majorEastAsia" w:eastAsiaTheme="majorEastAsia" w:hAnsiTheme="majorEastAsia" w:hint="eastAsia"/>
          <w:sz w:val="24"/>
        </w:rPr>
        <w:t>１５</w:t>
      </w:r>
      <w:r w:rsidRPr="00B334B7">
        <w:rPr>
          <w:rFonts w:asciiTheme="majorEastAsia" w:eastAsiaTheme="majorEastAsia" w:hAnsiTheme="majorEastAsia" w:hint="eastAsia"/>
          <w:sz w:val="24"/>
        </w:rPr>
        <w:t>人までは専従</w:t>
      </w:r>
      <w:r w:rsidR="000C4787">
        <w:rPr>
          <w:rFonts w:asciiTheme="majorEastAsia" w:eastAsiaTheme="majorEastAsia" w:hAnsiTheme="majorEastAsia" w:hint="eastAsia"/>
          <w:sz w:val="24"/>
        </w:rPr>
        <w:t>１</w:t>
      </w:r>
      <w:r w:rsidRPr="00B334B7">
        <w:rPr>
          <w:rFonts w:asciiTheme="majorEastAsia" w:eastAsiaTheme="majorEastAsia" w:hAnsiTheme="majorEastAsia" w:hint="eastAsia"/>
          <w:sz w:val="24"/>
        </w:rPr>
        <w:t>以上、</w:t>
      </w:r>
      <w:r w:rsidR="000C4787">
        <w:rPr>
          <w:rFonts w:asciiTheme="majorEastAsia" w:eastAsiaTheme="majorEastAsia" w:hAnsiTheme="majorEastAsia" w:hint="eastAsia"/>
          <w:sz w:val="24"/>
        </w:rPr>
        <w:t>１５</w:t>
      </w:r>
      <w:r w:rsidRPr="00B334B7">
        <w:rPr>
          <w:rFonts w:asciiTheme="majorEastAsia" w:eastAsiaTheme="majorEastAsia" w:hAnsiTheme="majorEastAsia" w:hint="eastAsia"/>
          <w:sz w:val="24"/>
        </w:rPr>
        <w:t>人を越える場合は、利用者</w:t>
      </w:r>
      <w:r w:rsidR="000C4787">
        <w:rPr>
          <w:rFonts w:asciiTheme="majorEastAsia" w:eastAsiaTheme="majorEastAsia" w:hAnsiTheme="majorEastAsia" w:hint="eastAsia"/>
          <w:sz w:val="24"/>
        </w:rPr>
        <w:t>１</w:t>
      </w:r>
      <w:r w:rsidRPr="00B334B7">
        <w:rPr>
          <w:rFonts w:asciiTheme="majorEastAsia" w:eastAsiaTheme="majorEastAsia" w:hAnsiTheme="majorEastAsia" w:hint="eastAsia"/>
          <w:sz w:val="24"/>
        </w:rPr>
        <w:t>人に必要数</w:t>
      </w:r>
    </w:p>
    <w:p w:rsidR="0093649F" w:rsidRPr="00B334B7" w:rsidRDefault="00FF3CAD" w:rsidP="0093649F">
      <w:pPr>
        <w:ind w:firstLineChars="200" w:firstLine="480"/>
        <w:rPr>
          <w:rFonts w:asciiTheme="majorEastAsia" w:eastAsiaTheme="majorEastAsia" w:hAnsiTheme="majorEastAsia"/>
          <w:sz w:val="24"/>
        </w:rPr>
      </w:pPr>
      <w:r w:rsidRPr="00B334B7">
        <w:rPr>
          <w:rFonts w:asciiTheme="majorEastAsia" w:eastAsiaTheme="majorEastAsia" w:hAnsiTheme="majorEastAsia" w:hint="eastAsia"/>
          <w:sz w:val="24"/>
        </w:rPr>
        <w:t xml:space="preserve">　　　　（</w:t>
      </w:r>
      <w:r w:rsidR="004F4345">
        <w:rPr>
          <w:rFonts w:asciiTheme="majorEastAsia" w:eastAsiaTheme="majorEastAsia" w:hAnsiTheme="majorEastAsia" w:hint="eastAsia"/>
          <w:sz w:val="24"/>
        </w:rPr>
        <w:t>必要数：</w:t>
      </w:r>
      <w:r w:rsidRPr="00B334B7">
        <w:rPr>
          <w:rFonts w:asciiTheme="majorEastAsia" w:eastAsiaTheme="majorEastAsia" w:hAnsiTheme="majorEastAsia" w:hint="eastAsia"/>
          <w:sz w:val="24"/>
        </w:rPr>
        <w:t>紀の川市としては、利用者</w:t>
      </w:r>
      <w:r w:rsidR="000C4787">
        <w:rPr>
          <w:rFonts w:asciiTheme="majorEastAsia" w:eastAsiaTheme="majorEastAsia" w:hAnsiTheme="majorEastAsia" w:hint="eastAsia"/>
          <w:sz w:val="24"/>
        </w:rPr>
        <w:t>１０</w:t>
      </w:r>
      <w:r w:rsidRPr="00B334B7">
        <w:rPr>
          <w:rFonts w:asciiTheme="majorEastAsia" w:eastAsiaTheme="majorEastAsia" w:hAnsiTheme="majorEastAsia" w:hint="eastAsia"/>
          <w:sz w:val="24"/>
        </w:rPr>
        <w:t>人に</w:t>
      </w:r>
      <w:r w:rsidR="000C4787">
        <w:rPr>
          <w:rFonts w:asciiTheme="majorEastAsia" w:eastAsiaTheme="majorEastAsia" w:hAnsiTheme="majorEastAsia" w:hint="eastAsia"/>
          <w:sz w:val="24"/>
        </w:rPr>
        <w:t>１</w:t>
      </w:r>
      <w:r w:rsidR="004F4345">
        <w:rPr>
          <w:rFonts w:asciiTheme="majorEastAsia" w:eastAsiaTheme="majorEastAsia" w:hAnsiTheme="majorEastAsia" w:hint="eastAsia"/>
          <w:sz w:val="24"/>
        </w:rPr>
        <w:t>人を配置してください。</w:t>
      </w:r>
      <w:r w:rsidRPr="00B334B7">
        <w:rPr>
          <w:rFonts w:asciiTheme="majorEastAsia" w:eastAsiaTheme="majorEastAsia" w:hAnsiTheme="majorEastAsia" w:hint="eastAsia"/>
          <w:sz w:val="24"/>
        </w:rPr>
        <w:t>）</w:t>
      </w:r>
    </w:p>
    <w:p w:rsidR="0093649F" w:rsidRPr="00B334B7" w:rsidRDefault="0093649F" w:rsidP="0093649F">
      <w:pPr>
        <w:ind w:firstLineChars="200" w:firstLine="480"/>
        <w:rPr>
          <w:rFonts w:asciiTheme="majorEastAsia" w:eastAsiaTheme="majorEastAsia" w:hAnsiTheme="majorEastAsia"/>
          <w:sz w:val="24"/>
        </w:rPr>
      </w:pPr>
    </w:p>
    <w:p w:rsidR="0093649F" w:rsidRPr="00B334B7" w:rsidRDefault="0093649F" w:rsidP="001345F0">
      <w:pPr>
        <w:ind w:leftChars="300" w:left="630" w:firstLineChars="100" w:firstLine="240"/>
        <w:rPr>
          <w:rFonts w:asciiTheme="majorEastAsia" w:eastAsiaTheme="majorEastAsia" w:hAnsiTheme="majorEastAsia"/>
          <w:sz w:val="24"/>
          <w:u w:val="wave"/>
        </w:rPr>
      </w:pPr>
      <w:r w:rsidRPr="00B334B7">
        <w:rPr>
          <w:rFonts w:asciiTheme="majorEastAsia" w:eastAsiaTheme="majorEastAsia" w:hAnsiTheme="majorEastAsia" w:hint="eastAsia"/>
          <w:sz w:val="24"/>
          <w:u w:val="wave"/>
        </w:rPr>
        <w:t>管理者もしくは従事者について、社会福祉主事、社会福祉士、精神保健福祉士、介護福祉士、介護支援専門員、また、機能訓練指導員など通所型サービスを行う際に必要な能力を有すると認められる者を配置してください。</w:t>
      </w:r>
    </w:p>
    <w:p w:rsidR="00966B7F" w:rsidRPr="00B334B7" w:rsidRDefault="00966B7F" w:rsidP="00476A71">
      <w:pPr>
        <w:ind w:firstLineChars="200" w:firstLine="480"/>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４ 設備に関する基準</w:t>
      </w:r>
    </w:p>
    <w:p w:rsidR="00966B7F" w:rsidRPr="00B334B7" w:rsidRDefault="00966B7F" w:rsidP="0093649F">
      <w:pPr>
        <w:ind w:leftChars="100" w:left="21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事業を行うことができる場所は、受託機関が有する事業所施設内とし、事業に必要な広さを有したスペース</w:t>
      </w:r>
      <w:r w:rsidR="0093649F" w:rsidRPr="00B334B7">
        <w:rPr>
          <w:rFonts w:asciiTheme="majorEastAsia" w:eastAsiaTheme="majorEastAsia" w:hAnsiTheme="majorEastAsia" w:hint="eastAsia"/>
          <w:sz w:val="24"/>
        </w:rPr>
        <w:t>（</w:t>
      </w:r>
      <w:r w:rsidR="000C4787">
        <w:rPr>
          <w:rFonts w:asciiTheme="majorEastAsia" w:eastAsiaTheme="majorEastAsia" w:hAnsiTheme="majorEastAsia" w:hint="eastAsia"/>
          <w:sz w:val="24"/>
        </w:rPr>
        <w:t>３</w:t>
      </w:r>
      <w:r w:rsidR="0093649F" w:rsidRPr="00B334B7">
        <w:rPr>
          <w:rFonts w:asciiTheme="majorEastAsia" w:eastAsiaTheme="majorEastAsia" w:hAnsiTheme="majorEastAsia" w:hint="eastAsia"/>
          <w:sz w:val="24"/>
        </w:rPr>
        <w:t>㎡×利用定員以上）</w:t>
      </w:r>
      <w:r w:rsidRPr="00B334B7">
        <w:rPr>
          <w:rFonts w:asciiTheme="majorEastAsia" w:eastAsiaTheme="majorEastAsia" w:hAnsiTheme="majorEastAsia" w:hint="eastAsia"/>
          <w:sz w:val="24"/>
        </w:rPr>
        <w:t>を設けるほか、消火設備その他の非常災害に際して必要な設備並びに事業の提供に必要なその他の設備及び備品等を備え</w:t>
      </w:r>
      <w:r w:rsidR="005E2FF0" w:rsidRPr="00B334B7">
        <w:rPr>
          <w:rFonts w:asciiTheme="majorEastAsia" w:eastAsiaTheme="majorEastAsia" w:hAnsiTheme="majorEastAsia" w:hint="eastAsia"/>
          <w:sz w:val="24"/>
        </w:rPr>
        <w:t>てください</w:t>
      </w:r>
      <w:r w:rsidRPr="00B334B7">
        <w:rPr>
          <w:rFonts w:asciiTheme="majorEastAsia" w:eastAsiaTheme="majorEastAsia" w:hAnsiTheme="majorEastAsia" w:hint="eastAsia"/>
          <w:sz w:val="24"/>
        </w:rPr>
        <w:t>。</w:t>
      </w:r>
    </w:p>
    <w:p w:rsidR="0093649F" w:rsidRPr="00B334B7" w:rsidRDefault="0093649F" w:rsidP="0093649F">
      <w:pPr>
        <w:ind w:leftChars="100" w:left="210" w:firstLineChars="100" w:firstLine="240"/>
        <w:rPr>
          <w:rFonts w:asciiTheme="majorEastAsia" w:eastAsiaTheme="majorEastAsia" w:hAnsiTheme="majorEastAsia"/>
          <w:sz w:val="24"/>
        </w:rPr>
      </w:pPr>
    </w:p>
    <w:p w:rsidR="00966B7F" w:rsidRPr="00B334B7" w:rsidRDefault="00966B7F" w:rsidP="00966B7F">
      <w:pPr>
        <w:rPr>
          <w:rFonts w:asciiTheme="majorEastAsia" w:eastAsiaTheme="majorEastAsia" w:hAnsiTheme="majorEastAsia"/>
          <w:b/>
          <w:sz w:val="24"/>
        </w:rPr>
      </w:pPr>
      <w:r w:rsidRPr="00B334B7">
        <w:rPr>
          <w:rFonts w:asciiTheme="majorEastAsia" w:eastAsiaTheme="majorEastAsia" w:hAnsiTheme="majorEastAsia" w:hint="eastAsia"/>
          <w:b/>
          <w:sz w:val="24"/>
          <w:bdr w:val="single" w:sz="4" w:space="0" w:color="auto"/>
        </w:rPr>
        <w:t xml:space="preserve">５ </w:t>
      </w:r>
      <w:r w:rsidR="004F4345">
        <w:rPr>
          <w:rFonts w:asciiTheme="majorEastAsia" w:eastAsiaTheme="majorEastAsia" w:hAnsiTheme="majorEastAsia" w:hint="eastAsia"/>
          <w:b/>
          <w:sz w:val="24"/>
          <w:bdr w:val="single" w:sz="4" w:space="0" w:color="auto"/>
        </w:rPr>
        <w:t>運営に関する基準</w:t>
      </w:r>
    </w:p>
    <w:p w:rsidR="00966B7F" w:rsidRDefault="000C4787" w:rsidP="000C4787">
      <w:pPr>
        <w:ind w:left="2"/>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（１）事故発生を未然に防止するため安全管理マニュアルを整備</w:t>
      </w:r>
      <w:r w:rsidR="00C62148" w:rsidRPr="00B334B7">
        <w:rPr>
          <w:rFonts w:asciiTheme="majorEastAsia" w:eastAsiaTheme="majorEastAsia" w:hAnsiTheme="majorEastAsia" w:hint="eastAsia"/>
          <w:sz w:val="24"/>
        </w:rPr>
        <w:t>してください。</w:t>
      </w:r>
    </w:p>
    <w:p w:rsidR="00582E84" w:rsidRPr="00582E84" w:rsidRDefault="00582E84" w:rsidP="005E2FF0">
      <w:pPr>
        <w:ind w:leftChars="100" w:left="570" w:hangingChars="150" w:hanging="360"/>
        <w:rPr>
          <w:rFonts w:asciiTheme="majorEastAsia" w:eastAsiaTheme="majorEastAsia" w:hAnsiTheme="majorEastAsia"/>
          <w:sz w:val="24"/>
        </w:rPr>
      </w:pPr>
      <w:r>
        <w:rPr>
          <w:rFonts w:asciiTheme="majorEastAsia" w:eastAsiaTheme="majorEastAsia" w:hAnsiTheme="majorEastAsia" w:hint="eastAsia"/>
          <w:sz w:val="24"/>
        </w:rPr>
        <w:t xml:space="preserve">　　　（送迎をする場合はそれを含む）</w:t>
      </w:r>
    </w:p>
    <w:p w:rsidR="00966B7F" w:rsidRPr="00B334B7" w:rsidRDefault="000C4787" w:rsidP="000C4787">
      <w:pPr>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２）利用者個人のリスクを従事者が把握</w:t>
      </w:r>
      <w:r w:rsidR="00C62148"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966B7F" w:rsidRDefault="000C4787" w:rsidP="000C4787">
      <w:pPr>
        <w:ind w:left="708" w:hangingChars="295" w:hanging="708"/>
        <w:rPr>
          <w:rFonts w:asciiTheme="majorEastAsia" w:eastAsiaTheme="majorEastAsia" w:hAnsiTheme="majorEastAsia"/>
          <w:sz w:val="24"/>
        </w:rPr>
      </w:pPr>
      <w:r>
        <w:rPr>
          <w:rFonts w:asciiTheme="majorEastAsia" w:eastAsiaTheme="majorEastAsia" w:hAnsiTheme="majorEastAsia" w:hint="eastAsia"/>
          <w:sz w:val="24"/>
        </w:rPr>
        <w:t xml:space="preserve">　</w:t>
      </w:r>
      <w:r w:rsidR="00966B7F" w:rsidRPr="00B334B7">
        <w:rPr>
          <w:rFonts w:asciiTheme="majorEastAsia" w:eastAsiaTheme="majorEastAsia" w:hAnsiTheme="majorEastAsia" w:hint="eastAsia"/>
          <w:sz w:val="24"/>
        </w:rPr>
        <w:t>（３）事業実施中に利用者に緊急を要する事態及び事故が発生した場合は、受注者の責任において適正に対処し、速やかに利用者の家族及び</w:t>
      </w:r>
      <w:r w:rsidR="005E2FF0" w:rsidRPr="00B334B7">
        <w:rPr>
          <w:rFonts w:asciiTheme="majorEastAsia" w:eastAsiaTheme="majorEastAsia" w:hAnsiTheme="majorEastAsia" w:hint="eastAsia"/>
          <w:sz w:val="24"/>
        </w:rPr>
        <w:t>高齢介護</w:t>
      </w:r>
      <w:r w:rsidR="00966B7F" w:rsidRPr="00B334B7">
        <w:rPr>
          <w:rFonts w:asciiTheme="majorEastAsia" w:eastAsiaTheme="majorEastAsia" w:hAnsiTheme="majorEastAsia" w:hint="eastAsia"/>
          <w:sz w:val="24"/>
        </w:rPr>
        <w:t>課、担当の地域包括支援センターに報告</w:t>
      </w:r>
      <w:r w:rsidR="00C62148" w:rsidRPr="00B334B7">
        <w:rPr>
          <w:rFonts w:asciiTheme="majorEastAsia" w:eastAsiaTheme="majorEastAsia" w:hAnsiTheme="majorEastAsia" w:hint="eastAsia"/>
          <w:sz w:val="24"/>
        </w:rPr>
        <w:t>してください</w:t>
      </w:r>
      <w:r w:rsidR="00966B7F" w:rsidRPr="00B334B7">
        <w:rPr>
          <w:rFonts w:asciiTheme="majorEastAsia" w:eastAsiaTheme="majorEastAsia" w:hAnsiTheme="majorEastAsia" w:hint="eastAsia"/>
          <w:sz w:val="24"/>
        </w:rPr>
        <w:t>。</w:t>
      </w:r>
    </w:p>
    <w:p w:rsidR="001345F0" w:rsidRDefault="001345F0" w:rsidP="005E2FF0">
      <w:pPr>
        <w:ind w:leftChars="100" w:left="570" w:hangingChars="150" w:hanging="360"/>
        <w:rPr>
          <w:rFonts w:asciiTheme="majorEastAsia" w:eastAsiaTheme="majorEastAsia" w:hAnsiTheme="majorEastAsia"/>
          <w:sz w:val="24"/>
        </w:rPr>
      </w:pPr>
    </w:p>
    <w:p w:rsidR="001345F0" w:rsidRPr="00B334B7" w:rsidRDefault="001345F0" w:rsidP="005E2FF0">
      <w:pPr>
        <w:ind w:leftChars="100" w:left="570" w:hangingChars="150" w:hanging="360"/>
        <w:rPr>
          <w:rFonts w:asciiTheme="majorEastAsia" w:eastAsiaTheme="majorEastAsia" w:hAnsiTheme="majorEastAsia"/>
          <w:sz w:val="24"/>
        </w:rPr>
      </w:pPr>
    </w:p>
    <w:p w:rsidR="00966B7F" w:rsidRDefault="000C4787" w:rsidP="000C4787">
      <w:pPr>
        <w:ind w:left="708" w:hangingChars="295" w:hanging="708"/>
        <w:rPr>
          <w:rFonts w:asciiTheme="majorEastAsia" w:eastAsiaTheme="majorEastAsia" w:hAnsiTheme="majorEastAsia"/>
          <w:sz w:val="24"/>
        </w:rPr>
      </w:pPr>
      <w:r>
        <w:rPr>
          <w:rFonts w:asciiTheme="majorEastAsia" w:eastAsiaTheme="majorEastAsia" w:hAnsiTheme="majorEastAsia" w:hint="eastAsia"/>
          <w:sz w:val="24"/>
        </w:rPr>
        <w:lastRenderedPageBreak/>
        <w:t xml:space="preserve">　</w:t>
      </w:r>
      <w:r w:rsidR="00966B7F" w:rsidRPr="00B334B7">
        <w:rPr>
          <w:rFonts w:asciiTheme="majorEastAsia" w:eastAsiaTheme="majorEastAsia" w:hAnsiTheme="majorEastAsia" w:hint="eastAsia"/>
          <w:sz w:val="24"/>
        </w:rPr>
        <w:t>（４）事業実施中に利用者に緊急を要する事態が発生した場合に備え、傷害保険への加入等を含めた必要な体制を整えて</w:t>
      </w:r>
      <w:r w:rsidR="00C62148" w:rsidRPr="00B334B7">
        <w:rPr>
          <w:rFonts w:asciiTheme="majorEastAsia" w:eastAsiaTheme="majorEastAsia" w:hAnsiTheme="majorEastAsia" w:hint="eastAsia"/>
          <w:sz w:val="24"/>
        </w:rPr>
        <w:t>ください</w:t>
      </w:r>
      <w:r w:rsidR="00966B7F" w:rsidRPr="00B334B7">
        <w:rPr>
          <w:rFonts w:asciiTheme="majorEastAsia" w:eastAsiaTheme="majorEastAsia" w:hAnsiTheme="majorEastAsia" w:hint="eastAsia"/>
          <w:sz w:val="24"/>
        </w:rPr>
        <w:t>。補償額・補償内容等は受注者の判断と</w:t>
      </w:r>
      <w:r w:rsidR="005E2FF0" w:rsidRPr="00B334B7">
        <w:rPr>
          <w:rFonts w:asciiTheme="majorEastAsia" w:eastAsiaTheme="majorEastAsia" w:hAnsiTheme="majorEastAsia" w:hint="eastAsia"/>
          <w:sz w:val="24"/>
        </w:rPr>
        <w:t>します</w:t>
      </w:r>
      <w:r w:rsidR="00966B7F" w:rsidRPr="00B334B7">
        <w:rPr>
          <w:rFonts w:asciiTheme="majorEastAsia" w:eastAsiaTheme="majorEastAsia" w:hAnsiTheme="majorEastAsia" w:hint="eastAsia"/>
          <w:sz w:val="24"/>
        </w:rPr>
        <w:t>。</w:t>
      </w:r>
    </w:p>
    <w:p w:rsidR="00582E84" w:rsidRPr="00B334B7" w:rsidRDefault="000C4787" w:rsidP="000C4787">
      <w:pPr>
        <w:ind w:left="569" w:hangingChars="237" w:hanging="569"/>
        <w:rPr>
          <w:rFonts w:asciiTheme="majorEastAsia" w:eastAsiaTheme="majorEastAsia" w:hAnsiTheme="majorEastAsia"/>
          <w:sz w:val="24"/>
        </w:rPr>
      </w:pPr>
      <w:r>
        <w:rPr>
          <w:rFonts w:asciiTheme="majorEastAsia" w:eastAsiaTheme="majorEastAsia" w:hAnsiTheme="majorEastAsia" w:hint="eastAsia"/>
          <w:sz w:val="24"/>
        </w:rPr>
        <w:t xml:space="preserve">　</w:t>
      </w:r>
      <w:r w:rsidR="00582E84">
        <w:rPr>
          <w:rFonts w:asciiTheme="majorEastAsia" w:eastAsiaTheme="majorEastAsia" w:hAnsiTheme="majorEastAsia" w:hint="eastAsia"/>
          <w:sz w:val="24"/>
        </w:rPr>
        <w:t>（５）その他、運営に関しては、現行の</w:t>
      </w:r>
      <w:r w:rsidR="001345F0">
        <w:rPr>
          <w:rFonts w:asciiTheme="majorEastAsia" w:eastAsiaTheme="majorEastAsia" w:hAnsiTheme="majorEastAsia" w:hint="eastAsia"/>
          <w:sz w:val="24"/>
        </w:rPr>
        <w:t>介護予防通所介護</w:t>
      </w:r>
      <w:r w:rsidR="007D3A84">
        <w:rPr>
          <w:rFonts w:asciiTheme="majorEastAsia" w:eastAsiaTheme="majorEastAsia" w:hAnsiTheme="majorEastAsia" w:hint="eastAsia"/>
          <w:sz w:val="24"/>
        </w:rPr>
        <w:t>サービス</w:t>
      </w:r>
      <w:r w:rsidR="00582E84">
        <w:rPr>
          <w:rFonts w:asciiTheme="majorEastAsia" w:eastAsiaTheme="majorEastAsia" w:hAnsiTheme="majorEastAsia" w:hint="eastAsia"/>
          <w:sz w:val="24"/>
        </w:rPr>
        <w:t>の基準と同様とします。</w:t>
      </w:r>
    </w:p>
    <w:p w:rsidR="00340E8F" w:rsidRPr="00B334B7" w:rsidRDefault="00340E8F" w:rsidP="005E2FF0">
      <w:pPr>
        <w:rPr>
          <w:rFonts w:asciiTheme="majorEastAsia" w:eastAsiaTheme="majorEastAsia" w:hAnsiTheme="majorEastAsia"/>
          <w:sz w:val="24"/>
        </w:rPr>
      </w:pPr>
    </w:p>
    <w:p w:rsidR="005E2FF0" w:rsidRPr="00B334B7" w:rsidRDefault="00581D3C" w:rsidP="005E2FF0">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６</w:t>
      </w:r>
      <w:r w:rsidR="005E2FF0" w:rsidRPr="00B334B7">
        <w:rPr>
          <w:rFonts w:asciiTheme="majorEastAsia" w:eastAsiaTheme="majorEastAsia" w:hAnsiTheme="majorEastAsia" w:hint="eastAsia"/>
          <w:b/>
          <w:sz w:val="24"/>
          <w:bdr w:val="single" w:sz="4" w:space="0" w:color="auto"/>
        </w:rPr>
        <w:t xml:space="preserve">　</w:t>
      </w:r>
      <w:r>
        <w:rPr>
          <w:rFonts w:asciiTheme="majorEastAsia" w:eastAsiaTheme="majorEastAsia" w:hAnsiTheme="majorEastAsia" w:hint="eastAsia"/>
          <w:b/>
          <w:sz w:val="24"/>
          <w:bdr w:val="single" w:sz="4" w:space="0" w:color="auto"/>
        </w:rPr>
        <w:t>実施回数及びサービス提供時間、委託料、自己負担</w:t>
      </w:r>
    </w:p>
    <w:tbl>
      <w:tblPr>
        <w:tblStyle w:val="a7"/>
        <w:tblpPr w:leftFromText="142" w:rightFromText="142" w:vertAnchor="text" w:horzAnchor="margin" w:tblpX="392" w:tblpY="91"/>
        <w:tblW w:w="9747" w:type="dxa"/>
        <w:tblLook w:val="04A0" w:firstRow="1" w:lastRow="0" w:firstColumn="1" w:lastColumn="0" w:noHBand="0" w:noVBand="1"/>
      </w:tblPr>
      <w:tblGrid>
        <w:gridCol w:w="2518"/>
        <w:gridCol w:w="2693"/>
        <w:gridCol w:w="2410"/>
        <w:gridCol w:w="2126"/>
      </w:tblGrid>
      <w:tr w:rsidR="00454B40" w:rsidRPr="00B334B7" w:rsidTr="00525FAB">
        <w:trPr>
          <w:trHeight w:val="558"/>
        </w:trPr>
        <w:tc>
          <w:tcPr>
            <w:tcW w:w="2518" w:type="dxa"/>
            <w:shd w:val="clear" w:color="auto" w:fill="FFFF00"/>
            <w:vAlign w:val="center"/>
          </w:tcPr>
          <w:p w:rsidR="00454B40" w:rsidRPr="00B334B7" w:rsidRDefault="00454B40" w:rsidP="00581D3C">
            <w:pPr>
              <w:jc w:val="center"/>
              <w:rPr>
                <w:rFonts w:asciiTheme="majorEastAsia" w:eastAsiaTheme="majorEastAsia" w:hAnsiTheme="majorEastAsia"/>
                <w:sz w:val="24"/>
              </w:rPr>
            </w:pPr>
            <w:r w:rsidRPr="00B334B7">
              <w:rPr>
                <w:rFonts w:asciiTheme="majorEastAsia" w:eastAsiaTheme="majorEastAsia" w:hAnsiTheme="majorEastAsia" w:hint="eastAsia"/>
                <w:sz w:val="24"/>
              </w:rPr>
              <w:t>対象者</w:t>
            </w:r>
          </w:p>
        </w:tc>
        <w:tc>
          <w:tcPr>
            <w:tcW w:w="2693" w:type="dxa"/>
            <w:shd w:val="clear" w:color="auto" w:fill="FFFF00"/>
            <w:vAlign w:val="center"/>
          </w:tcPr>
          <w:p w:rsidR="00454B40" w:rsidRPr="00B334B7" w:rsidRDefault="00581D3C" w:rsidP="00581D3C">
            <w:pPr>
              <w:jc w:val="center"/>
              <w:rPr>
                <w:rFonts w:asciiTheme="majorEastAsia" w:eastAsiaTheme="majorEastAsia" w:hAnsiTheme="majorEastAsia"/>
                <w:sz w:val="24"/>
              </w:rPr>
            </w:pPr>
            <w:r>
              <w:rPr>
                <w:rFonts w:asciiTheme="majorEastAsia" w:eastAsiaTheme="majorEastAsia" w:hAnsiTheme="majorEastAsia" w:hint="eastAsia"/>
                <w:sz w:val="24"/>
              </w:rPr>
              <w:t>サービス</w:t>
            </w:r>
            <w:r w:rsidR="00454B40" w:rsidRPr="00B334B7">
              <w:rPr>
                <w:rFonts w:asciiTheme="majorEastAsia" w:eastAsiaTheme="majorEastAsia" w:hAnsiTheme="majorEastAsia" w:hint="eastAsia"/>
                <w:sz w:val="24"/>
              </w:rPr>
              <w:t>区分</w:t>
            </w:r>
          </w:p>
        </w:tc>
        <w:tc>
          <w:tcPr>
            <w:tcW w:w="2410" w:type="dxa"/>
            <w:shd w:val="clear" w:color="auto" w:fill="FFFF00"/>
            <w:vAlign w:val="center"/>
          </w:tcPr>
          <w:p w:rsidR="00454B40" w:rsidRPr="00B334B7" w:rsidRDefault="00454B40" w:rsidP="00581D3C">
            <w:pPr>
              <w:jc w:val="center"/>
              <w:rPr>
                <w:rFonts w:asciiTheme="majorEastAsia" w:eastAsiaTheme="majorEastAsia" w:hAnsiTheme="majorEastAsia"/>
                <w:sz w:val="24"/>
              </w:rPr>
            </w:pPr>
            <w:r w:rsidRPr="00B334B7">
              <w:rPr>
                <w:rFonts w:asciiTheme="majorEastAsia" w:eastAsiaTheme="majorEastAsia" w:hAnsiTheme="majorEastAsia" w:hint="eastAsia"/>
                <w:sz w:val="24"/>
              </w:rPr>
              <w:t>利用料</w:t>
            </w:r>
          </w:p>
        </w:tc>
        <w:tc>
          <w:tcPr>
            <w:tcW w:w="2126" w:type="dxa"/>
            <w:shd w:val="clear" w:color="auto" w:fill="FFFF00"/>
            <w:vAlign w:val="center"/>
          </w:tcPr>
          <w:p w:rsidR="00454B40" w:rsidRPr="00B334B7" w:rsidRDefault="00454B40" w:rsidP="00581D3C">
            <w:pPr>
              <w:jc w:val="center"/>
              <w:rPr>
                <w:rFonts w:asciiTheme="majorEastAsia" w:eastAsiaTheme="majorEastAsia" w:hAnsiTheme="majorEastAsia"/>
                <w:sz w:val="24"/>
              </w:rPr>
            </w:pPr>
            <w:r w:rsidRPr="00B334B7">
              <w:rPr>
                <w:rFonts w:asciiTheme="majorEastAsia" w:eastAsiaTheme="majorEastAsia" w:hAnsiTheme="majorEastAsia" w:hint="eastAsia"/>
                <w:sz w:val="24"/>
              </w:rPr>
              <w:t>自己負担</w:t>
            </w:r>
          </w:p>
        </w:tc>
      </w:tr>
      <w:tr w:rsidR="00581D3C" w:rsidRPr="00B334B7" w:rsidTr="00525FAB">
        <w:trPr>
          <w:trHeight w:val="974"/>
        </w:trPr>
        <w:tc>
          <w:tcPr>
            <w:tcW w:w="2518" w:type="dxa"/>
            <w:shd w:val="clear" w:color="auto" w:fill="auto"/>
            <w:vAlign w:val="center"/>
          </w:tcPr>
          <w:p w:rsidR="00581D3C" w:rsidRPr="00B334B7" w:rsidRDefault="00581D3C" w:rsidP="00581D3C">
            <w:pPr>
              <w:rPr>
                <w:rFonts w:asciiTheme="majorEastAsia" w:eastAsiaTheme="majorEastAsia" w:hAnsiTheme="majorEastAsia"/>
                <w:sz w:val="24"/>
              </w:rPr>
            </w:pPr>
            <w:r w:rsidRPr="00B334B7">
              <w:rPr>
                <w:rFonts w:asciiTheme="majorEastAsia" w:eastAsiaTheme="majorEastAsia" w:hAnsiTheme="majorEastAsia" w:hint="eastAsia"/>
                <w:sz w:val="24"/>
              </w:rPr>
              <w:t>事業対象者</w:t>
            </w:r>
            <w:r>
              <w:rPr>
                <w:rFonts w:asciiTheme="majorEastAsia" w:eastAsiaTheme="majorEastAsia" w:hAnsiTheme="majorEastAsia" w:hint="eastAsia"/>
                <w:sz w:val="24"/>
              </w:rPr>
              <w:t>・要支援１</w:t>
            </w:r>
          </w:p>
        </w:tc>
        <w:tc>
          <w:tcPr>
            <w:tcW w:w="2693" w:type="dxa"/>
            <w:vAlign w:val="center"/>
          </w:tcPr>
          <w:p w:rsidR="00581D3C" w:rsidRDefault="00525FAB"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２</w:t>
            </w:r>
            <w:r w:rsidR="00581D3C" w:rsidRPr="00B334B7">
              <w:rPr>
                <w:rFonts w:asciiTheme="majorEastAsia" w:eastAsiaTheme="majorEastAsia" w:hAnsiTheme="majorEastAsia" w:hint="eastAsia"/>
                <w:sz w:val="24"/>
                <w:szCs w:val="24"/>
              </w:rPr>
              <w:t>時間以上</w:t>
            </w:r>
            <w:r>
              <w:rPr>
                <w:rFonts w:asciiTheme="majorEastAsia" w:eastAsiaTheme="majorEastAsia" w:hAnsiTheme="majorEastAsia" w:hint="eastAsia"/>
                <w:sz w:val="24"/>
                <w:szCs w:val="24"/>
              </w:rPr>
              <w:t>３</w:t>
            </w:r>
            <w:r w:rsidR="00581D3C" w:rsidRPr="00B334B7">
              <w:rPr>
                <w:rFonts w:asciiTheme="majorEastAsia" w:eastAsiaTheme="majorEastAsia" w:hAnsiTheme="majorEastAsia" w:hint="eastAsia"/>
                <w:sz w:val="24"/>
                <w:szCs w:val="24"/>
              </w:rPr>
              <w:t>時間未満</w:t>
            </w:r>
          </w:p>
          <w:p w:rsidR="00581D3C" w:rsidRPr="00B334B7" w:rsidRDefault="00581D3C"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（週１回まで）</w:t>
            </w:r>
          </w:p>
        </w:tc>
        <w:tc>
          <w:tcPr>
            <w:tcW w:w="2410" w:type="dxa"/>
            <w:vAlign w:val="center"/>
          </w:tcPr>
          <w:p w:rsidR="00581D3C" w:rsidRPr="00B334B7" w:rsidRDefault="00525FAB" w:rsidP="00581D3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２，３００</w:t>
            </w:r>
            <w:r w:rsidR="00581D3C" w:rsidRPr="00B334B7">
              <w:rPr>
                <w:rFonts w:asciiTheme="majorEastAsia" w:eastAsiaTheme="majorEastAsia" w:hAnsiTheme="majorEastAsia" w:hint="eastAsia"/>
                <w:sz w:val="24"/>
                <w:szCs w:val="24"/>
              </w:rPr>
              <w:t xml:space="preserve">円／回　</w:t>
            </w:r>
          </w:p>
        </w:tc>
        <w:tc>
          <w:tcPr>
            <w:tcW w:w="2126" w:type="dxa"/>
            <w:vMerge w:val="restart"/>
            <w:vAlign w:val="center"/>
          </w:tcPr>
          <w:p w:rsidR="00581D3C" w:rsidRPr="00B334B7" w:rsidRDefault="00581D3C" w:rsidP="00581D3C">
            <w:pPr>
              <w:rPr>
                <w:rFonts w:asciiTheme="majorEastAsia" w:eastAsiaTheme="majorEastAsia" w:hAnsiTheme="majorEastAsia"/>
                <w:sz w:val="24"/>
                <w:szCs w:val="24"/>
              </w:rPr>
            </w:pPr>
            <w:r w:rsidRPr="00B334B7">
              <w:rPr>
                <w:rFonts w:asciiTheme="majorEastAsia" w:eastAsiaTheme="majorEastAsia" w:hAnsiTheme="majorEastAsia" w:hint="eastAsia"/>
                <w:sz w:val="24"/>
                <w:szCs w:val="24"/>
              </w:rPr>
              <w:t>利用料の１割</w:t>
            </w:r>
          </w:p>
          <w:p w:rsidR="00581D3C" w:rsidRPr="00B334B7" w:rsidRDefault="00581D3C" w:rsidP="00525FAB">
            <w:pPr>
              <w:rPr>
                <w:rFonts w:asciiTheme="majorEastAsia" w:eastAsiaTheme="majorEastAsia" w:hAnsiTheme="majorEastAsia"/>
                <w:sz w:val="24"/>
                <w:szCs w:val="24"/>
              </w:rPr>
            </w:pPr>
            <w:r w:rsidRPr="00B334B7">
              <w:rPr>
                <w:rFonts w:asciiTheme="majorEastAsia" w:eastAsiaTheme="majorEastAsia" w:hAnsiTheme="majorEastAsia" w:hint="eastAsia"/>
                <w:szCs w:val="24"/>
              </w:rPr>
              <w:t>※一定所得以上の方は利用料の２割</w:t>
            </w:r>
            <w:r w:rsidR="002D7586">
              <w:rPr>
                <w:rFonts w:asciiTheme="majorEastAsia" w:eastAsiaTheme="majorEastAsia" w:hAnsiTheme="majorEastAsia" w:hint="eastAsia"/>
                <w:szCs w:val="24"/>
              </w:rPr>
              <w:t>または３割</w:t>
            </w:r>
            <w:r w:rsidR="000F31A1">
              <w:rPr>
                <w:rFonts w:asciiTheme="majorEastAsia" w:eastAsiaTheme="majorEastAsia" w:hAnsiTheme="majorEastAsia" w:hint="eastAsia"/>
                <w:szCs w:val="24"/>
              </w:rPr>
              <w:t>1</w:t>
            </w:r>
          </w:p>
        </w:tc>
      </w:tr>
      <w:tr w:rsidR="00581D3C" w:rsidRPr="00B334B7" w:rsidTr="00525FAB">
        <w:trPr>
          <w:trHeight w:val="988"/>
        </w:trPr>
        <w:tc>
          <w:tcPr>
            <w:tcW w:w="2518" w:type="dxa"/>
            <w:shd w:val="clear" w:color="auto" w:fill="auto"/>
            <w:vAlign w:val="center"/>
          </w:tcPr>
          <w:p w:rsidR="00581D3C" w:rsidRPr="00B334B7" w:rsidRDefault="00581D3C" w:rsidP="00581D3C">
            <w:pPr>
              <w:rPr>
                <w:rFonts w:asciiTheme="majorEastAsia" w:eastAsiaTheme="majorEastAsia" w:hAnsiTheme="majorEastAsia"/>
                <w:sz w:val="24"/>
              </w:rPr>
            </w:pPr>
            <w:r w:rsidRPr="00B334B7">
              <w:rPr>
                <w:rFonts w:asciiTheme="majorEastAsia" w:eastAsiaTheme="majorEastAsia" w:hAnsiTheme="majorEastAsia" w:hint="eastAsia"/>
                <w:sz w:val="24"/>
              </w:rPr>
              <w:t>事業対象者</w:t>
            </w:r>
            <w:r>
              <w:rPr>
                <w:rFonts w:asciiTheme="majorEastAsia" w:eastAsiaTheme="majorEastAsia" w:hAnsiTheme="majorEastAsia" w:hint="eastAsia"/>
                <w:sz w:val="24"/>
              </w:rPr>
              <w:t>・要支援１</w:t>
            </w:r>
          </w:p>
        </w:tc>
        <w:tc>
          <w:tcPr>
            <w:tcW w:w="2693" w:type="dxa"/>
            <w:vAlign w:val="center"/>
          </w:tcPr>
          <w:p w:rsidR="00581D3C" w:rsidRDefault="00525FAB"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３</w:t>
            </w:r>
            <w:r w:rsidR="00581D3C" w:rsidRPr="00B334B7">
              <w:rPr>
                <w:rFonts w:asciiTheme="majorEastAsia" w:eastAsiaTheme="majorEastAsia" w:hAnsiTheme="majorEastAsia" w:hint="eastAsia"/>
                <w:sz w:val="24"/>
                <w:szCs w:val="24"/>
              </w:rPr>
              <w:t>時間以上</w:t>
            </w:r>
          </w:p>
          <w:p w:rsidR="00581D3C" w:rsidRPr="00B334B7" w:rsidRDefault="00581D3C"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（週１回まで）</w:t>
            </w:r>
          </w:p>
        </w:tc>
        <w:tc>
          <w:tcPr>
            <w:tcW w:w="2410" w:type="dxa"/>
            <w:vAlign w:val="center"/>
          </w:tcPr>
          <w:p w:rsidR="00581D3C" w:rsidRPr="00B334B7" w:rsidRDefault="00525FAB" w:rsidP="00581D3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２，７９０</w:t>
            </w:r>
            <w:r w:rsidR="00581D3C" w:rsidRPr="00B334B7">
              <w:rPr>
                <w:rFonts w:asciiTheme="majorEastAsia" w:eastAsiaTheme="majorEastAsia" w:hAnsiTheme="majorEastAsia" w:hint="eastAsia"/>
                <w:sz w:val="24"/>
                <w:szCs w:val="24"/>
              </w:rPr>
              <w:t xml:space="preserve">円／回　</w:t>
            </w:r>
          </w:p>
        </w:tc>
        <w:tc>
          <w:tcPr>
            <w:tcW w:w="2126" w:type="dxa"/>
            <w:vMerge/>
          </w:tcPr>
          <w:p w:rsidR="00581D3C" w:rsidRPr="00B334B7" w:rsidRDefault="00581D3C" w:rsidP="00581D3C">
            <w:pPr>
              <w:rPr>
                <w:rFonts w:asciiTheme="majorEastAsia" w:eastAsiaTheme="majorEastAsia" w:hAnsiTheme="majorEastAsia"/>
                <w:sz w:val="24"/>
                <w:szCs w:val="24"/>
              </w:rPr>
            </w:pPr>
          </w:p>
        </w:tc>
      </w:tr>
      <w:tr w:rsidR="00581D3C" w:rsidRPr="00B334B7" w:rsidTr="00525FAB">
        <w:trPr>
          <w:trHeight w:val="988"/>
        </w:trPr>
        <w:tc>
          <w:tcPr>
            <w:tcW w:w="2518" w:type="dxa"/>
            <w:shd w:val="clear" w:color="auto" w:fill="auto"/>
            <w:vAlign w:val="center"/>
          </w:tcPr>
          <w:p w:rsidR="00581D3C" w:rsidRPr="00B334B7" w:rsidRDefault="00581D3C" w:rsidP="00581D3C">
            <w:pPr>
              <w:rPr>
                <w:rFonts w:asciiTheme="majorEastAsia" w:eastAsiaTheme="majorEastAsia" w:hAnsiTheme="majorEastAsia"/>
                <w:sz w:val="24"/>
              </w:rPr>
            </w:pPr>
            <w:r>
              <w:rPr>
                <w:rFonts w:asciiTheme="majorEastAsia" w:eastAsiaTheme="majorEastAsia" w:hAnsiTheme="majorEastAsia" w:hint="eastAsia"/>
                <w:sz w:val="24"/>
              </w:rPr>
              <w:t>要支援２</w:t>
            </w:r>
          </w:p>
        </w:tc>
        <w:tc>
          <w:tcPr>
            <w:tcW w:w="2693" w:type="dxa"/>
            <w:vAlign w:val="center"/>
          </w:tcPr>
          <w:p w:rsidR="00581D3C" w:rsidRDefault="00525FAB"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２時間以上３</w:t>
            </w:r>
            <w:r w:rsidR="00581D3C" w:rsidRPr="00B334B7">
              <w:rPr>
                <w:rFonts w:asciiTheme="majorEastAsia" w:eastAsiaTheme="majorEastAsia" w:hAnsiTheme="majorEastAsia" w:hint="eastAsia"/>
                <w:sz w:val="24"/>
                <w:szCs w:val="24"/>
              </w:rPr>
              <w:t>時間未満</w:t>
            </w:r>
          </w:p>
          <w:p w:rsidR="00581D3C" w:rsidRPr="00B334B7" w:rsidRDefault="00581D3C"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（週２回まで）</w:t>
            </w:r>
          </w:p>
        </w:tc>
        <w:tc>
          <w:tcPr>
            <w:tcW w:w="2410" w:type="dxa"/>
            <w:vAlign w:val="center"/>
          </w:tcPr>
          <w:p w:rsidR="00581D3C" w:rsidRPr="00B334B7" w:rsidRDefault="00525FAB" w:rsidP="00581D3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２，３００</w:t>
            </w:r>
            <w:r w:rsidR="00581D3C" w:rsidRPr="00B334B7">
              <w:rPr>
                <w:rFonts w:asciiTheme="majorEastAsia" w:eastAsiaTheme="majorEastAsia" w:hAnsiTheme="majorEastAsia" w:hint="eastAsia"/>
                <w:sz w:val="24"/>
                <w:szCs w:val="24"/>
              </w:rPr>
              <w:t xml:space="preserve">円／回　</w:t>
            </w:r>
          </w:p>
        </w:tc>
        <w:tc>
          <w:tcPr>
            <w:tcW w:w="2126" w:type="dxa"/>
            <w:vMerge/>
          </w:tcPr>
          <w:p w:rsidR="00581D3C" w:rsidRPr="00B334B7" w:rsidRDefault="00581D3C" w:rsidP="00581D3C">
            <w:pPr>
              <w:rPr>
                <w:rFonts w:asciiTheme="majorEastAsia" w:eastAsiaTheme="majorEastAsia" w:hAnsiTheme="majorEastAsia"/>
                <w:sz w:val="24"/>
                <w:szCs w:val="24"/>
              </w:rPr>
            </w:pPr>
          </w:p>
        </w:tc>
      </w:tr>
      <w:tr w:rsidR="00581D3C" w:rsidRPr="00B334B7" w:rsidTr="00525FAB">
        <w:trPr>
          <w:trHeight w:val="988"/>
        </w:trPr>
        <w:tc>
          <w:tcPr>
            <w:tcW w:w="2518" w:type="dxa"/>
            <w:shd w:val="clear" w:color="auto" w:fill="auto"/>
            <w:vAlign w:val="center"/>
          </w:tcPr>
          <w:p w:rsidR="00581D3C" w:rsidRPr="00B334B7" w:rsidRDefault="00581D3C" w:rsidP="00581D3C">
            <w:pPr>
              <w:rPr>
                <w:rFonts w:asciiTheme="majorEastAsia" w:eastAsiaTheme="majorEastAsia" w:hAnsiTheme="majorEastAsia"/>
                <w:sz w:val="24"/>
              </w:rPr>
            </w:pPr>
            <w:r>
              <w:rPr>
                <w:rFonts w:asciiTheme="majorEastAsia" w:eastAsiaTheme="majorEastAsia" w:hAnsiTheme="majorEastAsia" w:hint="eastAsia"/>
                <w:sz w:val="24"/>
              </w:rPr>
              <w:t>要支援２</w:t>
            </w:r>
          </w:p>
        </w:tc>
        <w:tc>
          <w:tcPr>
            <w:tcW w:w="2693" w:type="dxa"/>
            <w:vAlign w:val="center"/>
          </w:tcPr>
          <w:p w:rsidR="00581D3C" w:rsidRDefault="00525FAB"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３時</w:t>
            </w:r>
            <w:r w:rsidR="00581D3C" w:rsidRPr="00B334B7">
              <w:rPr>
                <w:rFonts w:asciiTheme="majorEastAsia" w:eastAsiaTheme="majorEastAsia" w:hAnsiTheme="majorEastAsia" w:hint="eastAsia"/>
                <w:sz w:val="24"/>
                <w:szCs w:val="24"/>
              </w:rPr>
              <w:t>間以上</w:t>
            </w:r>
          </w:p>
          <w:p w:rsidR="00581D3C" w:rsidRPr="00B334B7" w:rsidRDefault="00581D3C" w:rsidP="00581D3C">
            <w:pPr>
              <w:rPr>
                <w:rFonts w:asciiTheme="majorEastAsia" w:eastAsiaTheme="majorEastAsia" w:hAnsiTheme="majorEastAsia"/>
                <w:sz w:val="24"/>
                <w:szCs w:val="24"/>
              </w:rPr>
            </w:pPr>
            <w:r>
              <w:rPr>
                <w:rFonts w:asciiTheme="majorEastAsia" w:eastAsiaTheme="majorEastAsia" w:hAnsiTheme="majorEastAsia" w:hint="eastAsia"/>
                <w:sz w:val="24"/>
                <w:szCs w:val="24"/>
              </w:rPr>
              <w:t>（週２回まで）</w:t>
            </w:r>
          </w:p>
        </w:tc>
        <w:tc>
          <w:tcPr>
            <w:tcW w:w="2410" w:type="dxa"/>
            <w:vAlign w:val="center"/>
          </w:tcPr>
          <w:p w:rsidR="00581D3C" w:rsidRPr="00B334B7" w:rsidRDefault="00525FAB" w:rsidP="00581D3C">
            <w:pPr>
              <w:jc w:val="right"/>
              <w:rPr>
                <w:rFonts w:asciiTheme="majorEastAsia" w:eastAsiaTheme="majorEastAsia" w:hAnsiTheme="majorEastAsia"/>
                <w:sz w:val="24"/>
                <w:szCs w:val="24"/>
              </w:rPr>
            </w:pPr>
            <w:r>
              <w:rPr>
                <w:rFonts w:asciiTheme="majorEastAsia" w:eastAsiaTheme="majorEastAsia" w:hAnsiTheme="majorEastAsia" w:hint="eastAsia"/>
                <w:sz w:val="24"/>
                <w:szCs w:val="24"/>
              </w:rPr>
              <w:t>２，７９０</w:t>
            </w:r>
            <w:r w:rsidR="00581D3C" w:rsidRPr="00B334B7">
              <w:rPr>
                <w:rFonts w:asciiTheme="majorEastAsia" w:eastAsiaTheme="majorEastAsia" w:hAnsiTheme="majorEastAsia" w:hint="eastAsia"/>
                <w:sz w:val="24"/>
                <w:szCs w:val="24"/>
              </w:rPr>
              <w:t xml:space="preserve">円／回　</w:t>
            </w:r>
          </w:p>
        </w:tc>
        <w:tc>
          <w:tcPr>
            <w:tcW w:w="2126" w:type="dxa"/>
            <w:vMerge/>
          </w:tcPr>
          <w:p w:rsidR="00581D3C" w:rsidRPr="00B334B7" w:rsidRDefault="00581D3C" w:rsidP="00581D3C">
            <w:pPr>
              <w:rPr>
                <w:rFonts w:asciiTheme="majorEastAsia" w:eastAsiaTheme="majorEastAsia" w:hAnsiTheme="majorEastAsia"/>
                <w:sz w:val="24"/>
                <w:szCs w:val="24"/>
              </w:rPr>
            </w:pPr>
          </w:p>
        </w:tc>
      </w:tr>
    </w:tbl>
    <w:p w:rsidR="00454B40" w:rsidRPr="00B334B7" w:rsidRDefault="005E2FF0" w:rsidP="005E2FF0">
      <w:pPr>
        <w:rPr>
          <w:rFonts w:asciiTheme="majorEastAsia" w:eastAsiaTheme="majorEastAsia" w:hAnsiTheme="majorEastAsia"/>
          <w:sz w:val="24"/>
        </w:rPr>
      </w:pPr>
      <w:r w:rsidRPr="00B334B7">
        <w:rPr>
          <w:rFonts w:asciiTheme="majorEastAsia" w:eastAsiaTheme="majorEastAsia" w:hAnsiTheme="majorEastAsia" w:hint="eastAsia"/>
          <w:sz w:val="24"/>
        </w:rPr>
        <w:t xml:space="preserve">　</w:t>
      </w:r>
      <w:r w:rsidR="00992CDD" w:rsidRPr="00B334B7">
        <w:rPr>
          <w:rFonts w:asciiTheme="majorEastAsia" w:eastAsiaTheme="majorEastAsia" w:hAnsiTheme="majorEastAsia" w:hint="eastAsia"/>
          <w:sz w:val="24"/>
        </w:rPr>
        <w:t xml:space="preserve">　※事業に係る加算や減算については、ガイドラインをご覧ください。</w:t>
      </w:r>
    </w:p>
    <w:p w:rsidR="00992CDD" w:rsidRPr="00B334B7" w:rsidRDefault="00992CDD" w:rsidP="005E2FF0">
      <w:pPr>
        <w:rPr>
          <w:rFonts w:asciiTheme="majorEastAsia" w:eastAsiaTheme="majorEastAsia" w:hAnsiTheme="majorEastAsia"/>
          <w:sz w:val="24"/>
        </w:rPr>
      </w:pPr>
    </w:p>
    <w:p w:rsidR="00DC325E" w:rsidRPr="00B334B7" w:rsidRDefault="00581D3C" w:rsidP="005E2FF0">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７</w:t>
      </w:r>
      <w:r w:rsidR="00DC325E" w:rsidRPr="00B334B7">
        <w:rPr>
          <w:rFonts w:asciiTheme="majorEastAsia" w:eastAsiaTheme="majorEastAsia" w:hAnsiTheme="majorEastAsia" w:hint="eastAsia"/>
          <w:b/>
          <w:sz w:val="24"/>
          <w:bdr w:val="single" w:sz="4" w:space="0" w:color="auto"/>
        </w:rPr>
        <w:t xml:space="preserve">　委託事業者の選定に係る必要書類</w:t>
      </w:r>
    </w:p>
    <w:p w:rsidR="00C62148" w:rsidRDefault="00DC325E" w:rsidP="00C62148">
      <w:pPr>
        <w:ind w:left="480" w:hangingChars="200" w:hanging="480"/>
        <w:rPr>
          <w:rFonts w:asciiTheme="majorEastAsia" w:eastAsiaTheme="majorEastAsia" w:hAnsiTheme="majorEastAsia"/>
          <w:sz w:val="24"/>
        </w:rPr>
      </w:pPr>
      <w:r w:rsidRPr="00B334B7">
        <w:rPr>
          <w:rFonts w:asciiTheme="majorEastAsia" w:eastAsiaTheme="majorEastAsia" w:hAnsiTheme="majorEastAsia" w:hint="eastAsia"/>
          <w:sz w:val="24"/>
        </w:rPr>
        <w:t xml:space="preserve">　</w:t>
      </w:r>
      <w:r w:rsidR="00C62148" w:rsidRPr="00B334B7">
        <w:rPr>
          <w:rFonts w:asciiTheme="majorEastAsia" w:eastAsiaTheme="majorEastAsia" w:hAnsiTheme="majorEastAsia" w:hint="eastAsia"/>
          <w:sz w:val="24"/>
        </w:rPr>
        <w:t xml:space="preserve">　「（別添）付表　紀の川市介護予防・日常生活支援総合事業（通所型サービスＡ・Ｃ）の委託の応募に係る必要書類一覧」にある必要書類</w:t>
      </w:r>
    </w:p>
    <w:p w:rsidR="00581D3C" w:rsidRPr="00B334B7" w:rsidRDefault="00581D3C" w:rsidP="00C62148">
      <w:pPr>
        <w:ind w:left="480" w:hangingChars="200" w:hanging="480"/>
        <w:rPr>
          <w:rFonts w:asciiTheme="majorEastAsia" w:eastAsiaTheme="majorEastAsia" w:hAnsiTheme="majorEastAsia"/>
          <w:sz w:val="24"/>
        </w:rPr>
      </w:pPr>
    </w:p>
    <w:p w:rsidR="00581D3C" w:rsidRPr="00B334B7" w:rsidRDefault="00581D3C" w:rsidP="00581D3C">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８</w:t>
      </w:r>
      <w:r w:rsidRPr="00B334B7">
        <w:rPr>
          <w:rFonts w:asciiTheme="majorEastAsia" w:eastAsiaTheme="majorEastAsia" w:hAnsiTheme="majorEastAsia" w:hint="eastAsia"/>
          <w:b/>
          <w:sz w:val="24"/>
          <w:bdr w:val="single" w:sz="4" w:space="0" w:color="auto"/>
        </w:rPr>
        <w:t xml:space="preserve"> 書類の整備及び保存年限</w:t>
      </w:r>
    </w:p>
    <w:p w:rsidR="00581D3C" w:rsidRPr="00B334B7" w:rsidRDefault="00581D3C" w:rsidP="00581D3C">
      <w:pPr>
        <w:ind w:leftChars="100" w:left="210"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受注者は事業を遂行するにあたり、必要な書類を整備し、委託事業の終了後５年間保存するものとします。</w:t>
      </w:r>
    </w:p>
    <w:p w:rsidR="00DC325E" w:rsidRPr="00B334B7" w:rsidRDefault="00DC325E" w:rsidP="00581D3C">
      <w:pPr>
        <w:rPr>
          <w:rFonts w:asciiTheme="majorEastAsia" w:eastAsiaTheme="majorEastAsia" w:hAnsiTheme="majorEastAsia"/>
          <w:sz w:val="24"/>
        </w:rPr>
      </w:pPr>
    </w:p>
    <w:p w:rsidR="00966B7F" w:rsidRPr="00B334B7" w:rsidRDefault="00581D3C" w:rsidP="00966B7F">
      <w:pPr>
        <w:rPr>
          <w:rFonts w:asciiTheme="majorEastAsia" w:eastAsiaTheme="majorEastAsia" w:hAnsiTheme="majorEastAsia"/>
          <w:b/>
          <w:sz w:val="24"/>
        </w:rPr>
      </w:pPr>
      <w:r>
        <w:rPr>
          <w:rFonts w:asciiTheme="majorEastAsia" w:eastAsiaTheme="majorEastAsia" w:hAnsiTheme="majorEastAsia" w:hint="eastAsia"/>
          <w:b/>
          <w:sz w:val="24"/>
          <w:bdr w:val="single" w:sz="4" w:space="0" w:color="auto"/>
        </w:rPr>
        <w:t>９</w:t>
      </w:r>
      <w:r w:rsidR="00966B7F" w:rsidRPr="00B334B7">
        <w:rPr>
          <w:rFonts w:asciiTheme="majorEastAsia" w:eastAsiaTheme="majorEastAsia" w:hAnsiTheme="majorEastAsia" w:hint="eastAsia"/>
          <w:b/>
          <w:sz w:val="24"/>
          <w:bdr w:val="single" w:sz="4" w:space="0" w:color="auto"/>
        </w:rPr>
        <w:t xml:space="preserve"> その他（留意点）</w:t>
      </w:r>
    </w:p>
    <w:p w:rsidR="00966B7F" w:rsidRPr="00B334B7" w:rsidRDefault="00966B7F" w:rsidP="005E2FF0">
      <w:pPr>
        <w:ind w:leftChars="100" w:left="570" w:hangingChars="150" w:hanging="360"/>
        <w:rPr>
          <w:rFonts w:asciiTheme="majorEastAsia" w:eastAsiaTheme="majorEastAsia" w:hAnsiTheme="majorEastAsia"/>
          <w:sz w:val="24"/>
        </w:rPr>
      </w:pPr>
      <w:r w:rsidRPr="00B334B7">
        <w:rPr>
          <w:rFonts w:asciiTheme="majorEastAsia" w:eastAsiaTheme="majorEastAsia" w:hAnsiTheme="majorEastAsia" w:hint="eastAsia"/>
          <w:sz w:val="24"/>
        </w:rPr>
        <w:t>（１）</w:t>
      </w:r>
      <w:r w:rsidR="005E2FF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事業は独立して実施するものとし、事業実施する場合において、同一敷地、建物で実施されている他の事業と</w:t>
      </w:r>
      <w:r w:rsidR="005E2FF0" w:rsidRPr="00B334B7">
        <w:rPr>
          <w:rFonts w:asciiTheme="majorEastAsia" w:eastAsiaTheme="majorEastAsia" w:hAnsiTheme="majorEastAsia" w:hint="eastAsia"/>
          <w:sz w:val="24"/>
        </w:rPr>
        <w:t>プログラム等で</w:t>
      </w:r>
      <w:r w:rsidRPr="00B334B7">
        <w:rPr>
          <w:rFonts w:asciiTheme="majorEastAsia" w:eastAsiaTheme="majorEastAsia" w:hAnsiTheme="majorEastAsia" w:hint="eastAsia"/>
          <w:sz w:val="24"/>
        </w:rPr>
        <w:t>明確に区別し、本事業、</w:t>
      </w:r>
      <w:r w:rsidR="005E2FF0" w:rsidRPr="00B334B7">
        <w:rPr>
          <w:rFonts w:asciiTheme="majorEastAsia" w:eastAsiaTheme="majorEastAsia" w:hAnsiTheme="majorEastAsia" w:hint="eastAsia"/>
          <w:sz w:val="24"/>
        </w:rPr>
        <w:t>他の事業相互に支障のないようにしてください</w:t>
      </w:r>
      <w:r w:rsidRPr="00B334B7">
        <w:rPr>
          <w:rFonts w:asciiTheme="majorEastAsia" w:eastAsiaTheme="majorEastAsia" w:hAnsiTheme="majorEastAsia" w:hint="eastAsia"/>
          <w:sz w:val="24"/>
        </w:rPr>
        <w:t>。</w:t>
      </w:r>
    </w:p>
    <w:p w:rsidR="00966B7F" w:rsidRPr="00B334B7" w:rsidRDefault="00966B7F" w:rsidP="005E2FF0">
      <w:pPr>
        <w:ind w:leftChars="100" w:left="570" w:hangingChars="150" w:hanging="360"/>
        <w:rPr>
          <w:rFonts w:asciiTheme="majorEastAsia" w:eastAsiaTheme="majorEastAsia" w:hAnsiTheme="majorEastAsia"/>
          <w:sz w:val="24"/>
        </w:rPr>
      </w:pPr>
      <w:r w:rsidRPr="00B334B7">
        <w:rPr>
          <w:rFonts w:asciiTheme="majorEastAsia" w:eastAsiaTheme="majorEastAsia" w:hAnsiTheme="majorEastAsia" w:hint="eastAsia"/>
          <w:sz w:val="24"/>
        </w:rPr>
        <w:t>（２）</w:t>
      </w:r>
      <w:r w:rsidR="005E2FF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事業実施事業所で感染症が発生した場合等は、事業を一時的に休止する場合があ</w:t>
      </w:r>
      <w:r w:rsidR="00DC325E" w:rsidRPr="00B334B7">
        <w:rPr>
          <w:rFonts w:asciiTheme="majorEastAsia" w:eastAsiaTheme="majorEastAsia" w:hAnsiTheme="majorEastAsia" w:hint="eastAsia"/>
          <w:sz w:val="24"/>
        </w:rPr>
        <w:t>ります</w:t>
      </w:r>
      <w:r w:rsidRPr="00B334B7">
        <w:rPr>
          <w:rFonts w:asciiTheme="majorEastAsia" w:eastAsiaTheme="majorEastAsia" w:hAnsiTheme="majorEastAsia" w:hint="eastAsia"/>
          <w:sz w:val="24"/>
        </w:rPr>
        <w:t>ので、</w:t>
      </w:r>
      <w:r w:rsidR="005E2FF0" w:rsidRPr="00B334B7">
        <w:rPr>
          <w:rFonts w:asciiTheme="majorEastAsia" w:eastAsiaTheme="majorEastAsia" w:hAnsiTheme="majorEastAsia" w:hint="eastAsia"/>
          <w:sz w:val="24"/>
        </w:rPr>
        <w:t>発生後速やかに</w:t>
      </w:r>
      <w:r w:rsidR="00581D3C">
        <w:rPr>
          <w:rFonts w:asciiTheme="majorEastAsia" w:eastAsiaTheme="majorEastAsia" w:hAnsiTheme="majorEastAsia" w:hint="eastAsia"/>
          <w:sz w:val="24"/>
        </w:rPr>
        <w:t>高齢介護課</w:t>
      </w:r>
      <w:r w:rsidRPr="00B334B7">
        <w:rPr>
          <w:rFonts w:asciiTheme="majorEastAsia" w:eastAsiaTheme="majorEastAsia" w:hAnsiTheme="majorEastAsia" w:hint="eastAsia"/>
          <w:sz w:val="24"/>
        </w:rPr>
        <w:t>に連絡</w:t>
      </w:r>
      <w:r w:rsidR="005E2FF0" w:rsidRPr="00B334B7">
        <w:rPr>
          <w:rFonts w:asciiTheme="majorEastAsia" w:eastAsiaTheme="majorEastAsia" w:hAnsiTheme="majorEastAsia" w:hint="eastAsia"/>
          <w:sz w:val="24"/>
        </w:rPr>
        <w:t>してください</w:t>
      </w:r>
      <w:r w:rsidRPr="00B334B7">
        <w:rPr>
          <w:rFonts w:asciiTheme="majorEastAsia" w:eastAsiaTheme="majorEastAsia" w:hAnsiTheme="majorEastAsia" w:hint="eastAsia"/>
          <w:sz w:val="24"/>
        </w:rPr>
        <w:t>。</w:t>
      </w:r>
    </w:p>
    <w:p w:rsidR="00966B7F" w:rsidRPr="00B334B7" w:rsidRDefault="00966B7F" w:rsidP="005E2FF0">
      <w:pPr>
        <w:ind w:leftChars="100" w:left="570" w:hangingChars="150" w:hanging="360"/>
        <w:rPr>
          <w:rFonts w:asciiTheme="majorEastAsia" w:eastAsiaTheme="majorEastAsia" w:hAnsiTheme="majorEastAsia"/>
          <w:sz w:val="24"/>
        </w:rPr>
      </w:pPr>
      <w:r w:rsidRPr="00B334B7">
        <w:rPr>
          <w:rFonts w:asciiTheme="majorEastAsia" w:eastAsiaTheme="majorEastAsia" w:hAnsiTheme="majorEastAsia" w:hint="eastAsia"/>
          <w:sz w:val="24"/>
        </w:rPr>
        <w:t>（３）</w:t>
      </w:r>
      <w:r w:rsidR="005E2FF0"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アセスメント結果等の個人情報に関する取扱いについて十分に配慮し、利用者への説明、同意を得</w:t>
      </w:r>
      <w:r w:rsidR="005E2FF0" w:rsidRPr="00B334B7">
        <w:rPr>
          <w:rFonts w:asciiTheme="majorEastAsia" w:eastAsiaTheme="majorEastAsia" w:hAnsiTheme="majorEastAsia" w:hint="eastAsia"/>
          <w:sz w:val="24"/>
        </w:rPr>
        <w:t>てください</w:t>
      </w:r>
      <w:r w:rsidRPr="00B334B7">
        <w:rPr>
          <w:rFonts w:asciiTheme="majorEastAsia" w:eastAsiaTheme="majorEastAsia" w:hAnsiTheme="majorEastAsia" w:hint="eastAsia"/>
          <w:sz w:val="24"/>
        </w:rPr>
        <w:t>。</w:t>
      </w:r>
    </w:p>
    <w:p w:rsidR="005E2FF0" w:rsidRPr="00B334B7" w:rsidRDefault="00966B7F" w:rsidP="00C642F8">
      <w:pPr>
        <w:ind w:firstLineChars="100" w:firstLine="240"/>
        <w:rPr>
          <w:rFonts w:asciiTheme="majorEastAsia" w:eastAsiaTheme="majorEastAsia" w:hAnsiTheme="majorEastAsia"/>
          <w:sz w:val="24"/>
        </w:rPr>
      </w:pPr>
      <w:r w:rsidRPr="00B334B7">
        <w:rPr>
          <w:rFonts w:asciiTheme="majorEastAsia" w:eastAsiaTheme="majorEastAsia" w:hAnsiTheme="majorEastAsia" w:hint="eastAsia"/>
          <w:sz w:val="24"/>
        </w:rPr>
        <w:t>（４）</w:t>
      </w:r>
      <w:r w:rsidR="00C642F8" w:rsidRPr="00B334B7">
        <w:rPr>
          <w:rFonts w:asciiTheme="majorEastAsia" w:eastAsiaTheme="majorEastAsia" w:hAnsiTheme="majorEastAsia" w:hint="eastAsia"/>
          <w:sz w:val="24"/>
        </w:rPr>
        <w:t xml:space="preserve"> </w:t>
      </w:r>
      <w:r w:rsidRPr="00B334B7">
        <w:rPr>
          <w:rFonts w:asciiTheme="majorEastAsia" w:eastAsiaTheme="majorEastAsia" w:hAnsiTheme="majorEastAsia" w:hint="eastAsia"/>
          <w:sz w:val="24"/>
        </w:rPr>
        <w:t>その他不明な点については、発注者と協議を行うものと</w:t>
      </w:r>
      <w:r w:rsidR="005E2FF0" w:rsidRPr="00B334B7">
        <w:rPr>
          <w:rFonts w:asciiTheme="majorEastAsia" w:eastAsiaTheme="majorEastAsia" w:hAnsiTheme="majorEastAsia" w:hint="eastAsia"/>
          <w:sz w:val="24"/>
        </w:rPr>
        <w:t>します</w:t>
      </w:r>
      <w:r w:rsidRPr="00B334B7">
        <w:rPr>
          <w:rFonts w:asciiTheme="majorEastAsia" w:eastAsiaTheme="majorEastAsia" w:hAnsiTheme="majorEastAsia" w:hint="eastAsia"/>
          <w:sz w:val="24"/>
        </w:rPr>
        <w:t>。</w:t>
      </w:r>
    </w:p>
    <w:sectPr w:rsidR="005E2FF0" w:rsidRPr="00B334B7" w:rsidSect="00B334B7">
      <w:pgSz w:w="11906" w:h="16838"/>
      <w:pgMar w:top="1134"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66B7F" w:rsidRDefault="00966B7F" w:rsidP="00966B7F">
      <w:r>
        <w:separator/>
      </w:r>
    </w:p>
  </w:endnote>
  <w:endnote w:type="continuationSeparator" w:id="0">
    <w:p w:rsidR="00966B7F" w:rsidRDefault="00966B7F" w:rsidP="00966B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66B7F" w:rsidRDefault="00966B7F" w:rsidP="00966B7F">
      <w:r>
        <w:separator/>
      </w:r>
    </w:p>
  </w:footnote>
  <w:footnote w:type="continuationSeparator" w:id="0">
    <w:p w:rsidR="00966B7F" w:rsidRDefault="00966B7F" w:rsidP="00966B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6B7F"/>
    <w:rsid w:val="00071C36"/>
    <w:rsid w:val="000972DC"/>
    <w:rsid w:val="000B2568"/>
    <w:rsid w:val="000C4787"/>
    <w:rsid w:val="000F31A1"/>
    <w:rsid w:val="001345F0"/>
    <w:rsid w:val="001556E0"/>
    <w:rsid w:val="001B34C0"/>
    <w:rsid w:val="001E457B"/>
    <w:rsid w:val="002506E2"/>
    <w:rsid w:val="002D7586"/>
    <w:rsid w:val="002F7DD5"/>
    <w:rsid w:val="00336E6E"/>
    <w:rsid w:val="00340E8F"/>
    <w:rsid w:val="003F6023"/>
    <w:rsid w:val="00454B40"/>
    <w:rsid w:val="0047270D"/>
    <w:rsid w:val="00476A71"/>
    <w:rsid w:val="004F4345"/>
    <w:rsid w:val="00525FAB"/>
    <w:rsid w:val="00581D3C"/>
    <w:rsid w:val="00582E84"/>
    <w:rsid w:val="005E2FF0"/>
    <w:rsid w:val="00652C3E"/>
    <w:rsid w:val="00665D18"/>
    <w:rsid w:val="006A7676"/>
    <w:rsid w:val="00760020"/>
    <w:rsid w:val="00762B90"/>
    <w:rsid w:val="007820B6"/>
    <w:rsid w:val="007D3A84"/>
    <w:rsid w:val="00837208"/>
    <w:rsid w:val="00877D93"/>
    <w:rsid w:val="00916DBC"/>
    <w:rsid w:val="0093649F"/>
    <w:rsid w:val="00966B7F"/>
    <w:rsid w:val="0098061D"/>
    <w:rsid w:val="00992CDD"/>
    <w:rsid w:val="009E4666"/>
    <w:rsid w:val="00A226C1"/>
    <w:rsid w:val="00A26D1C"/>
    <w:rsid w:val="00B334B7"/>
    <w:rsid w:val="00C62148"/>
    <w:rsid w:val="00C642F8"/>
    <w:rsid w:val="00D656DE"/>
    <w:rsid w:val="00DC325E"/>
    <w:rsid w:val="00E45008"/>
    <w:rsid w:val="00FB4A0B"/>
    <w:rsid w:val="00FF3CA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5:docId w15:val="{8E5D95A4-C7F0-414E-A840-7D7E3422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66B7F"/>
    <w:pPr>
      <w:tabs>
        <w:tab w:val="center" w:pos="4252"/>
        <w:tab w:val="right" w:pos="8504"/>
      </w:tabs>
      <w:snapToGrid w:val="0"/>
    </w:pPr>
  </w:style>
  <w:style w:type="character" w:customStyle="1" w:styleId="a4">
    <w:name w:val="ヘッダー (文字)"/>
    <w:basedOn w:val="a0"/>
    <w:link w:val="a3"/>
    <w:uiPriority w:val="99"/>
    <w:rsid w:val="00966B7F"/>
  </w:style>
  <w:style w:type="paragraph" w:styleId="a5">
    <w:name w:val="footer"/>
    <w:basedOn w:val="a"/>
    <w:link w:val="a6"/>
    <w:uiPriority w:val="99"/>
    <w:unhideWhenUsed/>
    <w:rsid w:val="00966B7F"/>
    <w:pPr>
      <w:tabs>
        <w:tab w:val="center" w:pos="4252"/>
        <w:tab w:val="right" w:pos="8504"/>
      </w:tabs>
      <w:snapToGrid w:val="0"/>
    </w:pPr>
  </w:style>
  <w:style w:type="character" w:customStyle="1" w:styleId="a6">
    <w:name w:val="フッター (文字)"/>
    <w:basedOn w:val="a0"/>
    <w:link w:val="a5"/>
    <w:uiPriority w:val="99"/>
    <w:rsid w:val="00966B7F"/>
  </w:style>
  <w:style w:type="table" w:styleId="a7">
    <w:name w:val="Table Grid"/>
    <w:basedOn w:val="a1"/>
    <w:uiPriority w:val="59"/>
    <w:rsid w:val="00454B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F31A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F31A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532</Words>
  <Characters>3035</Characters>
  <Application>Microsoft Office Word</Application>
  <DocSecurity>0</DocSecurity>
  <Lines>25</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高齢介護課　田村　隆明</dc:creator>
  <cp:lastModifiedBy>高齢介護課　道端　隆広</cp:lastModifiedBy>
  <cp:revision>2</cp:revision>
  <cp:lastPrinted>2018-11-27T01:16:00Z</cp:lastPrinted>
  <dcterms:created xsi:type="dcterms:W3CDTF">2018-11-27T01:22:00Z</dcterms:created>
  <dcterms:modified xsi:type="dcterms:W3CDTF">2018-11-27T01:22:00Z</dcterms:modified>
</cp:coreProperties>
</file>