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0B" w:rsidRPr="0004731A" w:rsidRDefault="000A230B" w:rsidP="007637EB">
      <w:pPr>
        <w:jc w:val="left"/>
        <w:rPr>
          <w:rFonts w:ascii="Century"/>
          <w:kern w:val="2"/>
          <w:sz w:val="22"/>
          <w:szCs w:val="22"/>
        </w:rPr>
      </w:pPr>
    </w:p>
    <w:p w:rsidR="003A57C4" w:rsidRDefault="003A57C4" w:rsidP="003A57C4">
      <w:pPr>
        <w:jc w:val="center"/>
        <w:rPr>
          <w:rFonts w:ascii="Century"/>
          <w:kern w:val="2"/>
        </w:rPr>
      </w:pPr>
      <w:r w:rsidRPr="0004731A">
        <w:rPr>
          <w:rFonts w:ascii="Century" w:hint="eastAsia"/>
          <w:kern w:val="2"/>
        </w:rPr>
        <w:t>誓　　約　　書</w:t>
      </w:r>
    </w:p>
    <w:p w:rsidR="003A57C4" w:rsidRPr="0004731A" w:rsidRDefault="003A57C4" w:rsidP="003A57C4">
      <w:pPr>
        <w:jc w:val="center"/>
        <w:rPr>
          <w:rFonts w:ascii="Century"/>
          <w:kern w:val="2"/>
        </w:rPr>
      </w:pPr>
    </w:p>
    <w:p w:rsidR="003A57C4" w:rsidRPr="0004731A" w:rsidRDefault="003A57C4" w:rsidP="003A57C4">
      <w:pPr>
        <w:ind w:firstLineChars="100" w:firstLine="190"/>
        <w:rPr>
          <w:rFonts w:ascii="Century"/>
          <w:kern w:val="2"/>
          <w:sz w:val="21"/>
          <w:szCs w:val="22"/>
        </w:rPr>
      </w:pPr>
      <w:r w:rsidRPr="0004731A">
        <w:rPr>
          <w:rFonts w:ascii="Century" w:hint="eastAsia"/>
          <w:kern w:val="2"/>
          <w:sz w:val="21"/>
          <w:szCs w:val="22"/>
        </w:rPr>
        <w:t>今般、紀の川市の</w:t>
      </w:r>
      <w:r>
        <w:rPr>
          <w:rFonts w:ascii="Century" w:hint="eastAsia"/>
          <w:kern w:val="2"/>
          <w:sz w:val="21"/>
          <w:szCs w:val="22"/>
        </w:rPr>
        <w:t>普通</w:t>
      </w:r>
      <w:r w:rsidR="0040586A">
        <w:rPr>
          <w:rFonts w:ascii="Century" w:hint="eastAsia"/>
          <w:kern w:val="2"/>
          <w:sz w:val="21"/>
          <w:szCs w:val="22"/>
        </w:rPr>
        <w:t>財産売払い</w:t>
      </w:r>
      <w:r>
        <w:rPr>
          <w:rFonts w:ascii="Century" w:hint="eastAsia"/>
          <w:kern w:val="2"/>
          <w:sz w:val="21"/>
          <w:szCs w:val="22"/>
        </w:rPr>
        <w:t>に係る</w:t>
      </w:r>
      <w:r w:rsidRPr="0004731A">
        <w:rPr>
          <w:rFonts w:ascii="Century" w:hint="eastAsia"/>
          <w:kern w:val="2"/>
          <w:sz w:val="21"/>
          <w:szCs w:val="22"/>
        </w:rPr>
        <w:t>一般競争入札の参加にあたっては、下記事項に相違ない旨確約の上、貴市における入札、契約等に係る諸規定を厳守し、公正な入札をいたします。もし、これらに違反するようなことが生じた場合には、直ちに貴市の指示に従い、貴市に損害が発生したときは補償その他の一切の責任を取ることはもちろん、貴市に対し一切異議、苦情等は申しません。</w:t>
      </w:r>
    </w:p>
    <w:p w:rsidR="003A57C4" w:rsidRDefault="003A57C4" w:rsidP="003A57C4">
      <w:pPr>
        <w:rPr>
          <w:rFonts w:ascii="Century"/>
          <w:kern w:val="2"/>
          <w:sz w:val="21"/>
          <w:szCs w:val="22"/>
        </w:rPr>
      </w:pPr>
      <w:r w:rsidRPr="0004731A">
        <w:rPr>
          <w:rFonts w:ascii="Century" w:hint="eastAsia"/>
          <w:kern w:val="2"/>
          <w:sz w:val="21"/>
          <w:szCs w:val="22"/>
        </w:rPr>
        <w:t xml:space="preserve">　以上誓約いたします。</w:t>
      </w:r>
    </w:p>
    <w:p w:rsidR="0040586A" w:rsidRPr="0004731A" w:rsidRDefault="0040586A" w:rsidP="003A57C4">
      <w:pPr>
        <w:rPr>
          <w:rFonts w:ascii="Century"/>
          <w:kern w:val="2"/>
          <w:sz w:val="21"/>
          <w:szCs w:val="22"/>
        </w:rPr>
      </w:pPr>
    </w:p>
    <w:p w:rsidR="003A57C4" w:rsidRPr="0004731A" w:rsidRDefault="003A57C4" w:rsidP="003A57C4">
      <w:pPr>
        <w:wordWrap w:val="0"/>
        <w:jc w:val="right"/>
        <w:rPr>
          <w:rFonts w:ascii="Century"/>
          <w:kern w:val="2"/>
          <w:sz w:val="21"/>
          <w:szCs w:val="22"/>
        </w:rPr>
      </w:pPr>
      <w:r w:rsidRPr="0004731A">
        <w:rPr>
          <w:rFonts w:ascii="Century" w:hint="eastAsia"/>
          <w:kern w:val="2"/>
          <w:sz w:val="21"/>
          <w:szCs w:val="22"/>
        </w:rPr>
        <w:t xml:space="preserve">　　　</w:t>
      </w:r>
      <w:r w:rsidR="00455DDC">
        <w:rPr>
          <w:rFonts w:ascii="Century" w:hint="eastAsia"/>
          <w:kern w:val="2"/>
          <w:sz w:val="21"/>
          <w:szCs w:val="22"/>
        </w:rPr>
        <w:t>令和</w:t>
      </w:r>
      <w:r w:rsidR="00B86794">
        <w:rPr>
          <w:rFonts w:ascii="Century" w:hint="eastAsia"/>
          <w:kern w:val="2"/>
          <w:sz w:val="21"/>
          <w:szCs w:val="22"/>
        </w:rPr>
        <w:t xml:space="preserve">　　</w:t>
      </w:r>
      <w:r w:rsidRPr="0004731A">
        <w:rPr>
          <w:rFonts w:ascii="Century" w:hint="eastAsia"/>
          <w:kern w:val="2"/>
          <w:sz w:val="21"/>
          <w:szCs w:val="22"/>
        </w:rPr>
        <w:t xml:space="preserve">年　　　月　　　日　</w:t>
      </w:r>
    </w:p>
    <w:p w:rsidR="0040586A" w:rsidRDefault="0040586A" w:rsidP="003A57C4">
      <w:pPr>
        <w:rPr>
          <w:rFonts w:ascii="Century"/>
          <w:kern w:val="2"/>
          <w:sz w:val="22"/>
        </w:rPr>
      </w:pPr>
    </w:p>
    <w:p w:rsidR="003A57C4" w:rsidRPr="007637EB" w:rsidRDefault="003A57C4" w:rsidP="007637EB">
      <w:pPr>
        <w:rPr>
          <w:rFonts w:ascii="Arial" w:hAnsi="Arial" w:cs="Arial"/>
          <w:kern w:val="2"/>
          <w:sz w:val="22"/>
        </w:rPr>
      </w:pPr>
      <w:r w:rsidRPr="007637EB">
        <w:rPr>
          <w:rFonts w:ascii="Century" w:hint="eastAsia"/>
          <w:kern w:val="2"/>
          <w:sz w:val="21"/>
        </w:rPr>
        <w:t>（宛先）紀の川市長</w:t>
      </w:r>
    </w:p>
    <w:p w:rsidR="003A57C4" w:rsidRPr="007637EB" w:rsidRDefault="003A57C4" w:rsidP="00D14BEA">
      <w:pPr>
        <w:ind w:leftChars="1600" w:left="3518"/>
        <w:jc w:val="left"/>
        <w:rPr>
          <w:rFonts w:ascii="Arial" w:hAnsi="Arial" w:cs="Arial"/>
          <w:kern w:val="2"/>
          <w:sz w:val="21"/>
          <w:szCs w:val="21"/>
        </w:rPr>
      </w:pPr>
      <w:r w:rsidRPr="007637EB">
        <w:rPr>
          <w:rFonts w:ascii="Arial" w:hAnsi="Arial" w:cs="Arial" w:hint="eastAsia"/>
          <w:kern w:val="2"/>
          <w:sz w:val="21"/>
          <w:szCs w:val="21"/>
        </w:rPr>
        <w:t xml:space="preserve">入札参加者　　　</w:t>
      </w:r>
      <w:r w:rsidR="00D14BEA" w:rsidRPr="007637EB">
        <w:rPr>
          <w:rFonts w:ascii="Arial" w:hAnsi="Arial" w:cs="Arial" w:hint="eastAsia"/>
          <w:kern w:val="2"/>
          <w:sz w:val="21"/>
          <w:szCs w:val="21"/>
        </w:rPr>
        <w:t xml:space="preserve">　　　　　　　　　　　　　　</w:t>
      </w:r>
      <w:r w:rsidRPr="007637EB">
        <w:rPr>
          <w:rFonts w:ascii="Arial" w:hAnsi="Arial" w:cs="Arial" w:hint="eastAsia"/>
          <w:kern w:val="2"/>
          <w:sz w:val="21"/>
          <w:szCs w:val="21"/>
        </w:rPr>
        <w:t xml:space="preserve">　</w:t>
      </w:r>
    </w:p>
    <w:p w:rsidR="003A57C4" w:rsidRPr="007637EB" w:rsidRDefault="003A57C4" w:rsidP="00D14BEA">
      <w:pPr>
        <w:wordWrap w:val="0"/>
        <w:ind w:leftChars="1600" w:left="3518" w:rightChars="163" w:right="358"/>
        <w:jc w:val="left"/>
        <w:rPr>
          <w:rFonts w:ascii="Arial" w:hAnsi="Arial" w:cs="Arial"/>
          <w:kern w:val="2"/>
          <w:sz w:val="21"/>
          <w:szCs w:val="21"/>
        </w:rPr>
      </w:pPr>
      <w:r w:rsidRPr="007637EB">
        <w:rPr>
          <w:rFonts w:ascii="Arial" w:hAnsi="Arial" w:cs="Arial" w:hint="eastAsia"/>
          <w:sz w:val="21"/>
          <w:szCs w:val="21"/>
        </w:rPr>
        <w:t>住所又は所在地</w:t>
      </w:r>
      <w:r w:rsidR="00D14BEA" w:rsidRPr="007637EB">
        <w:rPr>
          <w:rFonts w:ascii="Arial" w:hAnsi="Arial" w:cs="Arial" w:hint="eastAsia"/>
          <w:sz w:val="21"/>
          <w:szCs w:val="21"/>
        </w:rPr>
        <w:t xml:space="preserve">　　　　　　　　　　　　　　　</w:t>
      </w:r>
      <w:r w:rsidRPr="007637EB">
        <w:rPr>
          <w:rFonts w:ascii="Arial" w:hAnsi="Arial" w:cs="Arial" w:hint="eastAsia"/>
          <w:sz w:val="21"/>
          <w:szCs w:val="21"/>
        </w:rPr>
        <w:t xml:space="preserve">　　</w:t>
      </w:r>
    </w:p>
    <w:p w:rsidR="003A57C4" w:rsidRPr="007637EB" w:rsidRDefault="003A57C4" w:rsidP="00D14BEA">
      <w:pPr>
        <w:ind w:leftChars="1600" w:left="3518" w:firstLineChars="1074" w:firstLine="2039"/>
        <w:jc w:val="left"/>
        <w:rPr>
          <w:rFonts w:ascii="Arial" w:hAnsi="Arial" w:cs="Arial"/>
          <w:kern w:val="2"/>
          <w:sz w:val="21"/>
          <w:szCs w:val="21"/>
        </w:rPr>
      </w:pPr>
    </w:p>
    <w:p w:rsidR="003A57C4" w:rsidRPr="007637EB" w:rsidRDefault="003A57C4" w:rsidP="00D14BEA">
      <w:pPr>
        <w:wordWrap w:val="0"/>
        <w:ind w:leftChars="1600" w:left="3518" w:rightChars="163" w:right="358"/>
        <w:jc w:val="left"/>
        <w:rPr>
          <w:rFonts w:ascii="Arial" w:hAnsi="Arial" w:cs="Arial"/>
          <w:kern w:val="2"/>
          <w:sz w:val="21"/>
          <w:szCs w:val="21"/>
        </w:rPr>
      </w:pPr>
      <w:r w:rsidRPr="007637EB">
        <w:rPr>
          <w:rFonts w:ascii="Arial" w:hAnsi="Arial" w:cs="Arial" w:hint="eastAsia"/>
          <w:sz w:val="21"/>
          <w:szCs w:val="21"/>
        </w:rPr>
        <w:t>氏名又は名称</w:t>
      </w:r>
      <w:r w:rsidR="00D14BEA" w:rsidRPr="007637EB">
        <w:rPr>
          <w:rFonts w:ascii="Arial" w:hAnsi="Arial" w:cs="Arial" w:hint="eastAsia"/>
          <w:sz w:val="21"/>
          <w:szCs w:val="21"/>
        </w:rPr>
        <w:t xml:space="preserve">　　　　　　　　　　　　　　　　　　</w:t>
      </w:r>
    </w:p>
    <w:p w:rsidR="003A57C4" w:rsidRPr="0004731A" w:rsidRDefault="003A57C4" w:rsidP="00D14BEA">
      <w:pPr>
        <w:wordWrap w:val="0"/>
        <w:ind w:leftChars="1600" w:left="3518" w:rightChars="163" w:right="358"/>
        <w:jc w:val="left"/>
        <w:rPr>
          <w:rFonts w:ascii="Arial" w:hAnsi="Arial" w:cs="Arial"/>
          <w:kern w:val="2"/>
          <w:sz w:val="21"/>
          <w:szCs w:val="21"/>
        </w:rPr>
      </w:pPr>
      <w:r w:rsidRPr="007637EB">
        <w:rPr>
          <w:rFonts w:ascii="Arial" w:hAnsi="Arial" w:cs="Arial" w:hint="eastAsia"/>
          <w:kern w:val="2"/>
          <w:sz w:val="21"/>
          <w:szCs w:val="21"/>
        </w:rPr>
        <w:t>及び代表者名</w:t>
      </w:r>
      <w:r w:rsidR="00D14BEA">
        <w:rPr>
          <w:rFonts w:ascii="Arial" w:hAnsi="Arial" w:cs="Arial" w:hint="eastAsia"/>
          <w:sz w:val="21"/>
          <w:szCs w:val="21"/>
        </w:rPr>
        <w:t xml:space="preserve">　　　　　　　　　　　　　　</w:t>
      </w:r>
      <w:r w:rsidR="0040586A">
        <w:rPr>
          <w:rFonts w:ascii="Arial" w:hAnsi="Arial" w:cs="Arial" w:hint="eastAsia"/>
          <w:sz w:val="21"/>
          <w:szCs w:val="21"/>
        </w:rPr>
        <w:t xml:space="preserve">　　</w:t>
      </w:r>
      <w:r w:rsidR="007637EB">
        <w:rPr>
          <w:rFonts w:ascii="Arial" w:hAnsi="Arial" w:cs="Arial" w:hint="eastAsia"/>
          <w:sz w:val="21"/>
          <w:szCs w:val="21"/>
        </w:rPr>
        <w:t xml:space="preserve">　　　</w:t>
      </w:r>
      <w:r w:rsidR="0040586A">
        <w:rPr>
          <w:rFonts w:ascii="Arial" w:hAnsi="Arial" w:cs="Arial" w:hint="eastAsia"/>
          <w:sz w:val="21"/>
          <w:szCs w:val="21"/>
        </w:rPr>
        <w:t xml:space="preserve">　</w:t>
      </w:r>
      <w:r w:rsidR="0040586A">
        <w:rPr>
          <w:rFonts w:ascii="Arial" w:hAnsi="Arial" w:cs="Arial" w:hint="eastAsia"/>
          <w:kern w:val="2"/>
          <w:sz w:val="21"/>
          <w:szCs w:val="21"/>
        </w:rPr>
        <w:t>㊞</w:t>
      </w:r>
    </w:p>
    <w:p w:rsidR="003A57C4" w:rsidRDefault="007637EB" w:rsidP="007637EB">
      <w:pPr>
        <w:wordWrap w:val="0"/>
        <w:ind w:right="154"/>
        <w:jc w:val="right"/>
        <w:rPr>
          <w:rFonts w:ascii="Arial" w:hAnsi="Arial" w:cs="Arial"/>
          <w:kern w:val="2"/>
          <w:sz w:val="18"/>
          <w:szCs w:val="18"/>
        </w:rPr>
      </w:pPr>
      <w:r>
        <w:rPr>
          <w:rFonts w:ascii="Arial" w:hAnsi="Arial" w:cs="Arial" w:hint="eastAsia"/>
          <w:kern w:val="2"/>
          <w:sz w:val="18"/>
          <w:szCs w:val="18"/>
        </w:rPr>
        <w:t xml:space="preserve">　　</w:t>
      </w:r>
      <w:r w:rsidR="0040586A">
        <w:rPr>
          <w:rFonts w:ascii="Arial" w:hAnsi="Arial" w:cs="Arial" w:hint="eastAsia"/>
          <w:kern w:val="2"/>
          <w:sz w:val="18"/>
          <w:szCs w:val="18"/>
        </w:rPr>
        <w:t>（</w:t>
      </w:r>
      <w:r w:rsidR="00B77E09">
        <w:rPr>
          <w:rFonts w:ascii="Arial" w:hAnsi="Arial" w:cs="Arial" w:hint="eastAsia"/>
          <w:kern w:val="2"/>
          <w:sz w:val="18"/>
          <w:szCs w:val="18"/>
        </w:rPr>
        <w:t>印鑑証明印</w:t>
      </w:r>
      <w:r w:rsidR="0040586A">
        <w:rPr>
          <w:rFonts w:ascii="Arial" w:hAnsi="Arial" w:cs="Arial" w:hint="eastAsia"/>
          <w:kern w:val="2"/>
          <w:sz w:val="18"/>
          <w:szCs w:val="18"/>
        </w:rPr>
        <w:t>）</w:t>
      </w:r>
    </w:p>
    <w:p w:rsidR="007637EB" w:rsidRPr="0004731A" w:rsidRDefault="007637EB" w:rsidP="007637EB">
      <w:pPr>
        <w:ind w:right="154"/>
        <w:jc w:val="right"/>
        <w:rPr>
          <w:rFonts w:ascii="Arial" w:hAnsi="Arial" w:cs="Arial"/>
          <w:kern w:val="2"/>
          <w:sz w:val="18"/>
          <w:szCs w:val="18"/>
        </w:rPr>
      </w:pPr>
    </w:p>
    <w:p w:rsidR="003A57C4" w:rsidRPr="0004731A" w:rsidRDefault="003A57C4" w:rsidP="003A57C4">
      <w:pPr>
        <w:jc w:val="center"/>
        <w:rPr>
          <w:rFonts w:ascii="Arial" w:hAnsi="Arial" w:cs="Arial"/>
          <w:kern w:val="2"/>
          <w:sz w:val="21"/>
          <w:szCs w:val="21"/>
        </w:rPr>
      </w:pPr>
      <w:r w:rsidRPr="0004731A">
        <w:rPr>
          <w:rFonts w:ascii="Arial" w:hAnsi="Arial" w:cs="Arial" w:hint="eastAsia"/>
          <w:kern w:val="2"/>
          <w:sz w:val="21"/>
          <w:szCs w:val="21"/>
        </w:rPr>
        <w:t>記</w:t>
      </w:r>
    </w:p>
    <w:p w:rsidR="003A57C4" w:rsidRPr="0004731A" w:rsidRDefault="003A57C4" w:rsidP="003A57C4">
      <w:pPr>
        <w:rPr>
          <w:rFonts w:ascii="Century"/>
          <w:kern w:val="2"/>
          <w:sz w:val="21"/>
          <w:szCs w:val="22"/>
        </w:rPr>
      </w:pPr>
    </w:p>
    <w:p w:rsidR="003A57C4" w:rsidRPr="007637EB" w:rsidRDefault="003A57C4" w:rsidP="003A57C4">
      <w:pPr>
        <w:ind w:left="180" w:hangingChars="100" w:hanging="180"/>
        <w:rPr>
          <w:rFonts w:ascii="Century"/>
          <w:kern w:val="2"/>
          <w:sz w:val="20"/>
          <w:szCs w:val="22"/>
        </w:rPr>
      </w:pPr>
      <w:r w:rsidRPr="007637EB">
        <w:rPr>
          <w:rFonts w:ascii="Century" w:hint="eastAsia"/>
          <w:kern w:val="2"/>
          <w:sz w:val="20"/>
          <w:szCs w:val="22"/>
        </w:rPr>
        <w:t>１　私は、地方自治法施行令（昭和２２年政令第１６号）第１６７条の４第１項に規定する一般競争入札に参加させることができない者には該当しません。また、同条第２項各号に該当する者で、その事実があった後２年を経過しない者には該当せず、その者を代理人、支配人、その他の使用人又は入札代理人として使用しません。</w:t>
      </w:r>
    </w:p>
    <w:p w:rsidR="003A57C4" w:rsidRPr="007637EB" w:rsidRDefault="003A57C4" w:rsidP="003A57C4">
      <w:pPr>
        <w:ind w:left="180" w:hangingChars="100" w:hanging="180"/>
        <w:rPr>
          <w:rFonts w:ascii="Century"/>
          <w:kern w:val="2"/>
          <w:sz w:val="20"/>
          <w:szCs w:val="22"/>
        </w:rPr>
      </w:pPr>
      <w:r w:rsidRPr="007637EB">
        <w:rPr>
          <w:rFonts w:ascii="Century" w:hint="eastAsia"/>
          <w:kern w:val="2"/>
          <w:sz w:val="20"/>
          <w:szCs w:val="22"/>
        </w:rPr>
        <w:t>２　私は、地方自治法（昭和２２年法律第６７条）第２３８条の３第１項に規定する公有財産に関する事務に従事する本市職員には該当しません。</w:t>
      </w:r>
    </w:p>
    <w:p w:rsidR="003A57C4" w:rsidRPr="007637EB" w:rsidRDefault="003A57C4" w:rsidP="003A57C4">
      <w:pPr>
        <w:ind w:left="180" w:hangingChars="100" w:hanging="180"/>
        <w:rPr>
          <w:rFonts w:ascii="Century"/>
          <w:kern w:val="2"/>
          <w:sz w:val="20"/>
          <w:szCs w:val="22"/>
        </w:rPr>
      </w:pPr>
      <w:r w:rsidRPr="007637EB">
        <w:rPr>
          <w:rFonts w:ascii="Century" w:hint="eastAsia"/>
          <w:kern w:val="2"/>
          <w:sz w:val="20"/>
          <w:szCs w:val="22"/>
        </w:rPr>
        <w:t>３　紀の川市が行う行政事務からの暴力団排除に関する要綱</w:t>
      </w:r>
      <w:r w:rsidR="0040586A" w:rsidRPr="007637EB">
        <w:rPr>
          <w:rFonts w:ascii="Century" w:hint="eastAsia"/>
          <w:kern w:val="2"/>
          <w:sz w:val="20"/>
          <w:szCs w:val="22"/>
        </w:rPr>
        <w:t>（平成２４年紀の川市訓令第５号）</w:t>
      </w:r>
      <w:r w:rsidRPr="007637EB">
        <w:rPr>
          <w:rFonts w:ascii="Century" w:hint="eastAsia"/>
          <w:kern w:val="2"/>
          <w:sz w:val="20"/>
          <w:szCs w:val="22"/>
        </w:rPr>
        <w:t>第７条別表第２に規定する者に該当しません。</w:t>
      </w:r>
    </w:p>
    <w:p w:rsidR="003A57C4" w:rsidRPr="007637EB" w:rsidRDefault="003A57C4" w:rsidP="003A57C4">
      <w:pPr>
        <w:rPr>
          <w:rFonts w:ascii="Century"/>
          <w:kern w:val="2"/>
          <w:sz w:val="20"/>
          <w:szCs w:val="22"/>
        </w:rPr>
      </w:pPr>
      <w:r w:rsidRPr="007637EB">
        <w:rPr>
          <w:rFonts w:ascii="Century" w:hint="eastAsia"/>
          <w:kern w:val="2"/>
          <w:sz w:val="20"/>
          <w:szCs w:val="22"/>
        </w:rPr>
        <w:t>４　私は、次に掲げる不当な行為は行いません</w:t>
      </w:r>
      <w:r w:rsidR="0040586A" w:rsidRPr="007637EB">
        <w:rPr>
          <w:rFonts w:ascii="Century" w:hint="eastAsia"/>
          <w:kern w:val="2"/>
          <w:sz w:val="20"/>
          <w:szCs w:val="22"/>
        </w:rPr>
        <w:t>。</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（１）</w:t>
      </w:r>
      <w:r w:rsidR="0040586A" w:rsidRPr="007637EB">
        <w:rPr>
          <w:rFonts w:ascii="Century" w:hint="eastAsia"/>
          <w:kern w:val="2"/>
          <w:sz w:val="20"/>
          <w:szCs w:val="22"/>
        </w:rPr>
        <w:t>正当な理由がなく、</w:t>
      </w:r>
      <w:r w:rsidRPr="007637EB">
        <w:rPr>
          <w:rFonts w:ascii="Century" w:hint="eastAsia"/>
          <w:kern w:val="2"/>
          <w:sz w:val="20"/>
          <w:szCs w:val="22"/>
        </w:rPr>
        <w:t>当該入札に参加しないこと。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（２）入札において、その公正な執行を妨げ、又は公正な価格の成立を害し、若しくは不正な利益を得るために連合すること。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（３）落札者が契約を締結すること又は契約者が契約を履行することを妨げること。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（４）契約の履行をしないこと。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（５）契約に違反し、契約の相手方として不適当であると貴市に認められること。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（６）入札に関し贈賄等の刑事事件を起こすこと。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（７）社会的信用を失墜する行為をなし、契約の相手方として不適当であると貴市に認められること。</w:t>
      </w:r>
    </w:p>
    <w:p w:rsidR="003A57C4" w:rsidRPr="007637EB" w:rsidRDefault="003A57C4" w:rsidP="003A57C4">
      <w:pPr>
        <w:ind w:left="360" w:hangingChars="200" w:hanging="360"/>
        <w:rPr>
          <w:rFonts w:ascii="Century"/>
          <w:kern w:val="2"/>
          <w:sz w:val="20"/>
          <w:szCs w:val="22"/>
        </w:rPr>
      </w:pPr>
      <w:r w:rsidRPr="007637EB">
        <w:rPr>
          <w:rFonts w:ascii="Century" w:hint="eastAsia"/>
          <w:kern w:val="2"/>
          <w:sz w:val="20"/>
          <w:szCs w:val="22"/>
        </w:rPr>
        <w:t>（８）天災その他不可抗力の事由がなく、履行遅延をすること。</w:t>
      </w:r>
    </w:p>
    <w:p w:rsidR="00B30B78" w:rsidRDefault="003A57C4" w:rsidP="00B77E09">
      <w:pPr>
        <w:ind w:left="180" w:hangingChars="100" w:hanging="180"/>
        <w:rPr>
          <w:rFonts w:ascii="Century"/>
          <w:kern w:val="2"/>
          <w:sz w:val="20"/>
          <w:szCs w:val="22"/>
        </w:rPr>
      </w:pPr>
      <w:r w:rsidRPr="007637EB">
        <w:rPr>
          <w:rFonts w:ascii="Century" w:hint="eastAsia"/>
          <w:kern w:val="2"/>
          <w:sz w:val="20"/>
          <w:szCs w:val="22"/>
        </w:rPr>
        <w:t>５　私は、</w:t>
      </w:r>
      <w:r w:rsidR="0040586A" w:rsidRPr="007637EB">
        <w:rPr>
          <w:rFonts w:ascii="Century" w:hint="eastAsia"/>
          <w:kern w:val="2"/>
          <w:sz w:val="20"/>
          <w:szCs w:val="22"/>
        </w:rPr>
        <w:t>紀の川市普通財産売払要綱及び</w:t>
      </w:r>
      <w:r w:rsidR="000C144F" w:rsidRPr="007637EB">
        <w:rPr>
          <w:rFonts w:ascii="Century" w:hint="eastAsia"/>
          <w:kern w:val="2"/>
          <w:sz w:val="20"/>
          <w:szCs w:val="22"/>
        </w:rPr>
        <w:t>入札</w:t>
      </w:r>
      <w:r w:rsidRPr="007637EB">
        <w:rPr>
          <w:rFonts w:ascii="Century" w:hint="eastAsia"/>
          <w:kern w:val="2"/>
          <w:sz w:val="20"/>
          <w:szCs w:val="22"/>
        </w:rPr>
        <w:t>公告を熟覧し、これらについてすべて承知のうえ参加しますので、後日これらの事柄について貴市に対し一切異議、苦情等は申しません。</w:t>
      </w:r>
    </w:p>
    <w:p w:rsidR="007637EB" w:rsidRDefault="007637EB" w:rsidP="007637EB">
      <w:pPr>
        <w:rPr>
          <w:rFonts w:ascii="Century"/>
          <w:kern w:val="2"/>
          <w:sz w:val="20"/>
          <w:szCs w:val="22"/>
        </w:rPr>
      </w:pPr>
      <w:r>
        <w:rPr>
          <w:rFonts w:ascii="Century" w:hint="eastAsia"/>
          <w:kern w:val="2"/>
          <w:sz w:val="20"/>
          <w:szCs w:val="22"/>
        </w:rPr>
        <w:t>６　当方の提出した書類から確認できる個人情報を</w:t>
      </w:r>
      <w:r w:rsidR="00B86EDA">
        <w:rPr>
          <w:rFonts w:ascii="Century" w:hint="eastAsia"/>
          <w:kern w:val="2"/>
          <w:sz w:val="20"/>
          <w:szCs w:val="22"/>
        </w:rPr>
        <w:t>貴職</w:t>
      </w:r>
      <w:r w:rsidR="00E225F4">
        <w:rPr>
          <w:rFonts w:ascii="Century" w:hint="eastAsia"/>
          <w:kern w:val="2"/>
          <w:sz w:val="20"/>
          <w:szCs w:val="22"/>
        </w:rPr>
        <w:t>が岩出警察署</w:t>
      </w:r>
      <w:bookmarkStart w:id="0" w:name="_GoBack"/>
      <w:bookmarkEnd w:id="0"/>
      <w:r>
        <w:rPr>
          <w:rFonts w:ascii="Century" w:hint="eastAsia"/>
          <w:kern w:val="2"/>
          <w:sz w:val="20"/>
          <w:szCs w:val="22"/>
        </w:rPr>
        <w:t>に提供することに同意します。</w:t>
      </w:r>
    </w:p>
    <w:p w:rsidR="00B77E09" w:rsidRDefault="007637EB" w:rsidP="007637EB">
      <w:pPr>
        <w:rPr>
          <w:rFonts w:ascii="Century"/>
          <w:kern w:val="2"/>
          <w:sz w:val="20"/>
          <w:szCs w:val="22"/>
        </w:rPr>
      </w:pPr>
      <w:r>
        <w:rPr>
          <w:rFonts w:ascii="Century" w:hint="eastAsia"/>
          <w:kern w:val="2"/>
          <w:sz w:val="20"/>
          <w:szCs w:val="22"/>
        </w:rPr>
        <w:t>７　貴職から求めがあれば、当方の役員等名簿（生年月日を含む）を提出し、これらの書類から確認できる個人情</w:t>
      </w:r>
    </w:p>
    <w:p w:rsidR="007425FD" w:rsidRPr="007425FD" w:rsidRDefault="007637EB" w:rsidP="00B77E09">
      <w:pPr>
        <w:ind w:firstLineChars="100" w:firstLine="180"/>
        <w:rPr>
          <w:rFonts w:ascii="Century"/>
          <w:kern w:val="2"/>
          <w:sz w:val="20"/>
          <w:szCs w:val="22"/>
        </w:rPr>
      </w:pPr>
      <w:r>
        <w:rPr>
          <w:rFonts w:ascii="Century" w:hint="eastAsia"/>
          <w:kern w:val="2"/>
          <w:sz w:val="20"/>
          <w:szCs w:val="22"/>
        </w:rPr>
        <w:t>報を貴職が岩出警察署に提供することに同意します。</w:t>
      </w:r>
    </w:p>
    <w:p w:rsidR="00FD40DC" w:rsidRPr="001241EE" w:rsidRDefault="00FD40DC" w:rsidP="007637EB">
      <w:pPr>
        <w:rPr>
          <w:rFonts w:ascii="Century"/>
          <w:kern w:val="2"/>
          <w:sz w:val="18"/>
          <w:szCs w:val="22"/>
        </w:rPr>
      </w:pPr>
      <w:r w:rsidRPr="001241EE">
        <w:rPr>
          <w:rFonts w:ascii="Century" w:hint="eastAsia"/>
          <w:kern w:val="2"/>
          <w:sz w:val="18"/>
          <w:szCs w:val="22"/>
        </w:rPr>
        <w:lastRenderedPageBreak/>
        <w:t>＜関係法令＞</w:t>
      </w:r>
    </w:p>
    <w:p w:rsidR="00FD40DC" w:rsidRPr="001241EE" w:rsidRDefault="00FD40DC" w:rsidP="00FD40DC">
      <w:pPr>
        <w:pStyle w:val="ab"/>
        <w:widowControl/>
        <w:numPr>
          <w:ilvl w:val="0"/>
          <w:numId w:val="6"/>
        </w:numPr>
        <w:shd w:val="clear" w:color="auto" w:fill="FFFFFF"/>
        <w:ind w:leftChars="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sz w:val="18"/>
        </w:rPr>
        <w:t>地方自治法施行令</w:t>
      </w:r>
      <w:r w:rsidRPr="001241EE">
        <w:rPr>
          <w:rFonts w:asciiTheme="minorEastAsia" w:eastAsiaTheme="minorEastAsia" w:hAnsiTheme="minorEastAsia" w:hint="eastAsia"/>
          <w:sz w:val="18"/>
        </w:rPr>
        <w:t>（</w:t>
      </w:r>
      <w:r w:rsidRPr="001241EE">
        <w:rPr>
          <w:rFonts w:asciiTheme="minorEastAsia" w:eastAsiaTheme="minorEastAsia" w:hAnsiTheme="minorEastAsia"/>
          <w:sz w:val="18"/>
        </w:rPr>
        <w:t>昭和</w:t>
      </w:r>
      <w:r w:rsidR="007425FD" w:rsidRPr="001241EE">
        <w:rPr>
          <w:rFonts w:asciiTheme="minorEastAsia" w:eastAsiaTheme="minorEastAsia" w:hAnsiTheme="minorEastAsia" w:hint="eastAsia"/>
          <w:sz w:val="18"/>
        </w:rPr>
        <w:t>２２</w:t>
      </w:r>
      <w:r w:rsidRPr="001241EE">
        <w:rPr>
          <w:rFonts w:asciiTheme="minorEastAsia" w:eastAsiaTheme="minorEastAsia" w:hAnsiTheme="minorEastAsia"/>
          <w:sz w:val="18"/>
        </w:rPr>
        <w:t>年</w:t>
      </w:r>
      <w:r w:rsidR="007425FD" w:rsidRPr="001241EE">
        <w:rPr>
          <w:rFonts w:asciiTheme="minorEastAsia" w:eastAsiaTheme="minorEastAsia" w:hAnsiTheme="minorEastAsia" w:hint="eastAsia"/>
          <w:sz w:val="18"/>
        </w:rPr>
        <w:t>５</w:t>
      </w:r>
      <w:r w:rsidRPr="001241EE">
        <w:rPr>
          <w:rFonts w:asciiTheme="minorEastAsia" w:eastAsiaTheme="minorEastAsia" w:hAnsiTheme="minorEastAsia"/>
          <w:sz w:val="18"/>
        </w:rPr>
        <w:t>月</w:t>
      </w:r>
      <w:r w:rsidR="007425FD" w:rsidRPr="001241EE">
        <w:rPr>
          <w:rFonts w:asciiTheme="minorEastAsia" w:eastAsiaTheme="minorEastAsia" w:hAnsiTheme="minorEastAsia" w:hint="eastAsia"/>
          <w:sz w:val="18"/>
        </w:rPr>
        <w:t>３</w:t>
      </w:r>
      <w:r w:rsidRPr="001241EE">
        <w:rPr>
          <w:rFonts w:asciiTheme="minorEastAsia" w:eastAsiaTheme="minorEastAsia" w:hAnsiTheme="minorEastAsia"/>
          <w:sz w:val="18"/>
        </w:rPr>
        <w:t>日政令第</w:t>
      </w:r>
      <w:r w:rsidR="007425FD" w:rsidRPr="001241EE">
        <w:rPr>
          <w:rFonts w:asciiTheme="minorEastAsia" w:eastAsiaTheme="minorEastAsia" w:hAnsiTheme="minorEastAsia" w:hint="eastAsia"/>
          <w:sz w:val="18"/>
        </w:rPr>
        <w:t>１６</w:t>
      </w:r>
      <w:r w:rsidRPr="001241EE">
        <w:rPr>
          <w:rFonts w:asciiTheme="minorEastAsia" w:eastAsiaTheme="minorEastAsia" w:hAnsiTheme="minorEastAsia"/>
          <w:sz w:val="18"/>
        </w:rPr>
        <w:t>号</w:t>
      </w:r>
      <w:r w:rsidRPr="001241EE">
        <w:rPr>
          <w:rFonts w:asciiTheme="minorEastAsia" w:eastAsiaTheme="minorEastAsia" w:hAnsiTheme="minorEastAsia" w:hint="eastAsia"/>
          <w:sz w:val="18"/>
        </w:rPr>
        <w:t>）より抜粋</w:t>
      </w:r>
    </w:p>
    <w:p w:rsidR="00FD40DC" w:rsidRPr="001241EE" w:rsidRDefault="00FD40DC" w:rsidP="00766A23">
      <w:pPr>
        <w:widowControl/>
        <w:shd w:val="clear" w:color="auto" w:fill="FFFFFF"/>
        <w:ind w:firstLineChars="100" w:firstLine="16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(一般競争入札の参加者の資格)</w:t>
      </w:r>
    </w:p>
    <w:p w:rsidR="00FD40DC" w:rsidRPr="00FD40DC" w:rsidRDefault="00FD40DC" w:rsidP="00FD40DC">
      <w:pPr>
        <w:widowControl/>
        <w:shd w:val="clear" w:color="auto" w:fill="FFFFFF"/>
        <w:ind w:left="24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第</w:t>
      </w:r>
      <w:r w:rsidR="00766A23" w:rsidRPr="001241EE">
        <w:rPr>
          <w:rFonts w:asciiTheme="minorEastAsia" w:eastAsiaTheme="minorEastAsia" w:hAnsiTheme="minorEastAsia" w:cs="ＭＳ Ｐゴシック" w:hint="eastAsia"/>
          <w:color w:val="000000"/>
          <w:sz w:val="18"/>
          <w:szCs w:val="21"/>
        </w:rPr>
        <w:t>１６７</w:t>
      </w:r>
      <w:r w:rsidRPr="001241EE">
        <w:rPr>
          <w:rFonts w:asciiTheme="minorEastAsia" w:eastAsiaTheme="minorEastAsia" w:hAnsiTheme="minorEastAsia" w:cs="ＭＳ Ｐゴシック" w:hint="eastAsia"/>
          <w:color w:val="000000"/>
          <w:sz w:val="18"/>
          <w:szCs w:val="21"/>
        </w:rPr>
        <w:t>条の</w:t>
      </w:r>
      <w:r w:rsidR="00766A23" w:rsidRPr="001241EE">
        <w:rPr>
          <w:rFonts w:asciiTheme="minorEastAsia" w:eastAsiaTheme="minorEastAsia" w:hAnsiTheme="minorEastAsia" w:cs="ＭＳ Ｐゴシック" w:hint="eastAsia"/>
          <w:color w:val="000000"/>
          <w:sz w:val="18"/>
          <w:szCs w:val="21"/>
        </w:rPr>
        <w:t>４</w:t>
      </w:r>
      <w:r w:rsidRPr="00FD40DC">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普通地方公共団体は、特別の理由がある場合を除くほか、一般競争入札に次の各号のいずれかに該当する者を参加させることができない。</w:t>
      </w:r>
    </w:p>
    <w:p w:rsidR="00FD40DC" w:rsidRPr="00FD40DC" w:rsidRDefault="00766A23" w:rsidP="00FD40DC">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（１）</w:t>
      </w:r>
      <w:r w:rsidR="00FD40DC" w:rsidRPr="00FD40DC">
        <w:rPr>
          <w:rFonts w:asciiTheme="minorEastAsia" w:eastAsiaTheme="minorEastAsia" w:hAnsiTheme="minorEastAsia" w:cs="ＭＳ Ｐゴシック" w:hint="eastAsia"/>
          <w:color w:val="000000"/>
          <w:sz w:val="18"/>
          <w:szCs w:val="21"/>
        </w:rPr>
        <w:t xml:space="preserve">　</w:t>
      </w:r>
      <w:r w:rsidR="00FD40DC" w:rsidRPr="001241EE">
        <w:rPr>
          <w:rFonts w:asciiTheme="minorEastAsia" w:eastAsiaTheme="minorEastAsia" w:hAnsiTheme="minorEastAsia" w:cs="ＭＳ Ｐゴシック" w:hint="eastAsia"/>
          <w:color w:val="000000"/>
          <w:sz w:val="18"/>
          <w:szCs w:val="21"/>
        </w:rPr>
        <w:t>当該入札に係る契約を締結する能力を有しない者</w:t>
      </w:r>
    </w:p>
    <w:p w:rsidR="00FD40DC" w:rsidRPr="00FD40DC" w:rsidRDefault="00766A23" w:rsidP="00FD40DC">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（２）</w:t>
      </w:r>
      <w:r w:rsidR="00FD40DC" w:rsidRPr="00FD40DC">
        <w:rPr>
          <w:rFonts w:asciiTheme="minorEastAsia" w:eastAsiaTheme="minorEastAsia" w:hAnsiTheme="minorEastAsia" w:cs="ＭＳ Ｐゴシック" w:hint="eastAsia"/>
          <w:color w:val="000000"/>
          <w:sz w:val="18"/>
          <w:szCs w:val="21"/>
        </w:rPr>
        <w:t xml:space="preserve">　</w:t>
      </w:r>
      <w:r w:rsidR="00FD40DC" w:rsidRPr="001241EE">
        <w:rPr>
          <w:rFonts w:asciiTheme="minorEastAsia" w:eastAsiaTheme="minorEastAsia" w:hAnsiTheme="minorEastAsia" w:cs="ＭＳ Ｐゴシック" w:hint="eastAsia"/>
          <w:color w:val="000000"/>
          <w:sz w:val="18"/>
          <w:szCs w:val="21"/>
        </w:rPr>
        <w:t>破産手続開始の決定を受けて復権を得ない者</w:t>
      </w:r>
    </w:p>
    <w:p w:rsidR="00FD40DC" w:rsidRPr="00FD40DC" w:rsidRDefault="00766A23" w:rsidP="00FD40DC">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（３）</w:t>
      </w:r>
      <w:r w:rsidR="00FD40DC" w:rsidRPr="00FD40DC">
        <w:rPr>
          <w:rFonts w:asciiTheme="minorEastAsia" w:eastAsiaTheme="minorEastAsia" w:hAnsiTheme="minorEastAsia" w:cs="ＭＳ Ｐゴシック" w:hint="eastAsia"/>
          <w:color w:val="000000"/>
          <w:sz w:val="18"/>
          <w:szCs w:val="21"/>
        </w:rPr>
        <w:t xml:space="preserve">　</w:t>
      </w:r>
      <w:r w:rsidR="00FD40DC" w:rsidRPr="001241EE">
        <w:rPr>
          <w:rFonts w:asciiTheme="minorEastAsia" w:eastAsiaTheme="minorEastAsia" w:hAnsiTheme="minorEastAsia" w:cs="ＭＳ Ｐゴシック" w:hint="eastAsia"/>
          <w:color w:val="000000"/>
          <w:sz w:val="18"/>
          <w:szCs w:val="21"/>
        </w:rPr>
        <w:t>暴力団員による不当な行為の防止等に関する法律(平成三年法律第七十七号)第三十二条第一項各号に掲げる者</w:t>
      </w:r>
    </w:p>
    <w:p w:rsidR="00766A23" w:rsidRPr="00766A23" w:rsidRDefault="00766A23" w:rsidP="00766A23">
      <w:pPr>
        <w:widowControl/>
        <w:shd w:val="clear" w:color="auto" w:fill="FFFFFF"/>
        <w:ind w:left="24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２</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766A23" w:rsidRPr="00766A23"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（１）</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契約の履行に当たり、故意に工事、製造その他の役務を粗雑に行い、又は物件の品質若しくは数量に関して不正の行為をしたとき。</w:t>
      </w:r>
    </w:p>
    <w:p w:rsidR="00766A23" w:rsidRPr="00766A23"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（２）</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競争入札又はせり売りにおいて、その公正な執行を妨げたとき又は公正な価格の成立を害し、若しくは不正の利益を得るために連合したとき。</w:t>
      </w:r>
    </w:p>
    <w:p w:rsidR="00766A23" w:rsidRPr="00766A23"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（３）</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落札者が契約を締結すること又は契約者が契約を履行することを妨げたとき。</w:t>
      </w:r>
    </w:p>
    <w:p w:rsidR="00766A23" w:rsidRPr="00766A23"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（４）地方自治法第二百三十四条の二第一項の規定による監督又は検査の実施に当たり職員の職務の執行を妨げたとき。</w:t>
      </w:r>
    </w:p>
    <w:p w:rsidR="00766A23" w:rsidRPr="00766A23"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（５）</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正当な理由がなくて契約を履行しなかつたとき。</w:t>
      </w:r>
    </w:p>
    <w:p w:rsidR="00766A23" w:rsidRPr="00766A23"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（６）</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契約により、契約の後に代価の額を確定する場合において、当該代価の請求を故意に虚偽の事実に基づき過大な額で行つたとき。</w:t>
      </w:r>
    </w:p>
    <w:p w:rsidR="00766A23" w:rsidRPr="001241EE" w:rsidRDefault="00766A23"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（７）</w:t>
      </w:r>
      <w:r w:rsidRPr="00766A23">
        <w:rPr>
          <w:rFonts w:asciiTheme="minorEastAsia" w:eastAsiaTheme="minorEastAsia" w:hAnsiTheme="minorEastAsia" w:cs="ＭＳ Ｐゴシック" w:hint="eastAsia"/>
          <w:color w:val="000000"/>
          <w:sz w:val="18"/>
          <w:szCs w:val="21"/>
        </w:rPr>
        <w:t xml:space="preserve">　</w:t>
      </w:r>
      <w:r w:rsidRPr="001241EE">
        <w:rPr>
          <w:rFonts w:asciiTheme="minorEastAsia" w:eastAsiaTheme="minorEastAsia" w:hAnsiTheme="minorEastAsia" w:cs="ＭＳ Ｐゴシック" w:hint="eastAsia"/>
          <w:color w:val="000000"/>
          <w:sz w:val="18"/>
          <w:szCs w:val="21"/>
        </w:rPr>
        <w:t>この項(この号を除く。</w:t>
      </w:r>
      <w:proofErr w:type="gramStart"/>
      <w:r w:rsidRPr="001241EE">
        <w:rPr>
          <w:rFonts w:asciiTheme="minorEastAsia" w:eastAsiaTheme="minorEastAsia" w:hAnsiTheme="minorEastAsia" w:cs="ＭＳ Ｐゴシック" w:hint="eastAsia"/>
          <w:color w:val="000000"/>
          <w:sz w:val="18"/>
          <w:szCs w:val="21"/>
        </w:rPr>
        <w:t>)の規定により一般競争入札に参加できないこととされている者を契約の締結又は契約の履行に当たり代理人</w:t>
      </w:r>
      <w:proofErr w:type="gramEnd"/>
      <w:r w:rsidRPr="001241EE">
        <w:rPr>
          <w:rFonts w:asciiTheme="minorEastAsia" w:eastAsiaTheme="minorEastAsia" w:hAnsiTheme="minorEastAsia" w:cs="ＭＳ Ｐゴシック" w:hint="eastAsia"/>
          <w:color w:val="000000"/>
          <w:sz w:val="18"/>
          <w:szCs w:val="21"/>
        </w:rPr>
        <w:t>、支配人その他の使用人として使用したとき。</w:t>
      </w:r>
    </w:p>
    <w:p w:rsidR="007425FD" w:rsidRPr="001241EE" w:rsidRDefault="007425FD" w:rsidP="00766A23">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　地方自治法（昭和２２年４月１７日法律第６７号）より抜粋</w:t>
      </w:r>
    </w:p>
    <w:p w:rsidR="007425FD" w:rsidRPr="001241EE" w:rsidRDefault="007425FD" w:rsidP="007425FD">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(職員の行為の制限)</w:t>
      </w:r>
    </w:p>
    <w:p w:rsidR="007425FD" w:rsidRPr="001241EE" w:rsidRDefault="007425FD" w:rsidP="007425FD">
      <w:pPr>
        <w:widowControl/>
        <w:shd w:val="clear" w:color="auto" w:fill="FFFFFF"/>
        <w:ind w:left="480" w:hanging="240"/>
        <w:jc w:val="left"/>
        <w:rPr>
          <w:rFonts w:asciiTheme="minorEastAsia" w:eastAsiaTheme="minorEastAsia" w:hAnsiTheme="minorEastAsia" w:cs="ＭＳ Ｐゴシック"/>
          <w:color w:val="000000"/>
          <w:sz w:val="18"/>
          <w:szCs w:val="21"/>
        </w:rPr>
      </w:pPr>
      <w:r w:rsidRPr="001241EE">
        <w:rPr>
          <w:rFonts w:asciiTheme="minorEastAsia" w:eastAsiaTheme="minorEastAsia" w:hAnsiTheme="minorEastAsia" w:cs="ＭＳ Ｐゴシック" w:hint="eastAsia"/>
          <w:color w:val="000000"/>
          <w:sz w:val="18"/>
          <w:szCs w:val="21"/>
        </w:rPr>
        <w:t>第二百三十八条の三　公有財産に関する事務に従事する職員は、その取扱いに係る公有財産を譲り受け、又は自己の所有物と交換することができない。</w:t>
      </w:r>
    </w:p>
    <w:sectPr w:rsidR="007425FD" w:rsidRPr="001241EE" w:rsidSect="007425FD">
      <w:headerReference w:type="default" r:id="rId8"/>
      <w:pgSz w:w="11906" w:h="16838" w:code="9"/>
      <w:pgMar w:top="1304" w:right="1134" w:bottom="1304" w:left="1588" w:header="851" w:footer="992" w:gutter="0"/>
      <w:cols w:space="425"/>
      <w:docGrid w:type="linesAndChars" w:linePitch="330"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89" w:rsidRDefault="005B2E89" w:rsidP="00D9592A">
      <w:r>
        <w:separator/>
      </w:r>
    </w:p>
  </w:endnote>
  <w:endnote w:type="continuationSeparator" w:id="0">
    <w:p w:rsidR="005B2E89" w:rsidRDefault="005B2E89" w:rsidP="00D9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89" w:rsidRDefault="005B2E89" w:rsidP="00D9592A">
      <w:r>
        <w:separator/>
      </w:r>
    </w:p>
  </w:footnote>
  <w:footnote w:type="continuationSeparator" w:id="0">
    <w:p w:rsidR="005B2E89" w:rsidRDefault="005B2E89" w:rsidP="00D9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EB" w:rsidRDefault="007637EB">
    <w:pPr>
      <w:pStyle w:val="af2"/>
    </w:pPr>
    <w:r w:rsidRPr="007637EB">
      <w:rPr>
        <w:rFonts w:ascii="Century" w:hint="eastAsia"/>
        <w:kern w:val="2"/>
        <w:sz w:val="21"/>
      </w:rPr>
      <w:t>様式第２号（第７条関係）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2B80"/>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5912C05"/>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F294D92"/>
    <w:multiLevelType w:val="hybridMultilevel"/>
    <w:tmpl w:val="C1E0259C"/>
    <w:lvl w:ilvl="0" w:tplc="33D4CB4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38362A"/>
    <w:multiLevelType w:val="hybridMultilevel"/>
    <w:tmpl w:val="F4E21DD6"/>
    <w:lvl w:ilvl="0" w:tplc="7452CBFA">
      <w:start w:val="1"/>
      <w:numFmt w:val="decimalFullWidth"/>
      <w:lvlText w:val="（%1）"/>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D092AAE"/>
    <w:multiLevelType w:val="hybridMultilevel"/>
    <w:tmpl w:val="69264142"/>
    <w:lvl w:ilvl="0" w:tplc="320412B8">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DC049AE"/>
    <w:multiLevelType w:val="hybridMultilevel"/>
    <w:tmpl w:val="5FE41B18"/>
    <w:lvl w:ilvl="0" w:tplc="92100648">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evenAndOddHeaders/>
  <w:drawingGridHorizontalSpacing w:val="110"/>
  <w:drawingGridVerticalSpacing w:val="165"/>
  <w:displayHorizontalDrawingGridEvery w:val="0"/>
  <w:displayVertic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D0"/>
    <w:rsid w:val="00001253"/>
    <w:rsid w:val="000107DE"/>
    <w:rsid w:val="000118E3"/>
    <w:rsid w:val="00011F5C"/>
    <w:rsid w:val="00022DB3"/>
    <w:rsid w:val="00024C83"/>
    <w:rsid w:val="00027A9F"/>
    <w:rsid w:val="00031BE5"/>
    <w:rsid w:val="00037085"/>
    <w:rsid w:val="000426C8"/>
    <w:rsid w:val="000434B8"/>
    <w:rsid w:val="00046D2F"/>
    <w:rsid w:val="0004731A"/>
    <w:rsid w:val="0005008E"/>
    <w:rsid w:val="00064039"/>
    <w:rsid w:val="000667D6"/>
    <w:rsid w:val="000671BF"/>
    <w:rsid w:val="000755F1"/>
    <w:rsid w:val="00082280"/>
    <w:rsid w:val="00084ECA"/>
    <w:rsid w:val="000A230B"/>
    <w:rsid w:val="000A36B5"/>
    <w:rsid w:val="000B078B"/>
    <w:rsid w:val="000B308A"/>
    <w:rsid w:val="000C00E9"/>
    <w:rsid w:val="000C0A10"/>
    <w:rsid w:val="000C144F"/>
    <w:rsid w:val="000C33DB"/>
    <w:rsid w:val="000C5ABB"/>
    <w:rsid w:val="000E04ED"/>
    <w:rsid w:val="000F0E89"/>
    <w:rsid w:val="00104C6A"/>
    <w:rsid w:val="001128E7"/>
    <w:rsid w:val="00114375"/>
    <w:rsid w:val="001155E4"/>
    <w:rsid w:val="00117343"/>
    <w:rsid w:val="001241EE"/>
    <w:rsid w:val="001251C9"/>
    <w:rsid w:val="00131E90"/>
    <w:rsid w:val="00144C20"/>
    <w:rsid w:val="00146116"/>
    <w:rsid w:val="00146EA8"/>
    <w:rsid w:val="00152082"/>
    <w:rsid w:val="001523F5"/>
    <w:rsid w:val="001538B2"/>
    <w:rsid w:val="0015720D"/>
    <w:rsid w:val="00164498"/>
    <w:rsid w:val="00173007"/>
    <w:rsid w:val="001773BA"/>
    <w:rsid w:val="00177B41"/>
    <w:rsid w:val="00195705"/>
    <w:rsid w:val="001A098D"/>
    <w:rsid w:val="001A742C"/>
    <w:rsid w:val="001C1A36"/>
    <w:rsid w:val="001C2AF0"/>
    <w:rsid w:val="001D67CF"/>
    <w:rsid w:val="001D6C2F"/>
    <w:rsid w:val="001E207D"/>
    <w:rsid w:val="001E3B23"/>
    <w:rsid w:val="001F034A"/>
    <w:rsid w:val="001F2651"/>
    <w:rsid w:val="001F79F8"/>
    <w:rsid w:val="00204B71"/>
    <w:rsid w:val="00210FF3"/>
    <w:rsid w:val="00220939"/>
    <w:rsid w:val="0023549D"/>
    <w:rsid w:val="002355BE"/>
    <w:rsid w:val="00241F36"/>
    <w:rsid w:val="00256471"/>
    <w:rsid w:val="00256B6B"/>
    <w:rsid w:val="00265CD5"/>
    <w:rsid w:val="00276F9B"/>
    <w:rsid w:val="00294DBB"/>
    <w:rsid w:val="00296AE4"/>
    <w:rsid w:val="002A2EBB"/>
    <w:rsid w:val="002A707C"/>
    <w:rsid w:val="002D2A7A"/>
    <w:rsid w:val="002E2184"/>
    <w:rsid w:val="002E2D1A"/>
    <w:rsid w:val="002E42FE"/>
    <w:rsid w:val="002E5D50"/>
    <w:rsid w:val="002E7520"/>
    <w:rsid w:val="002F3C20"/>
    <w:rsid w:val="003106B8"/>
    <w:rsid w:val="0031101D"/>
    <w:rsid w:val="003206D1"/>
    <w:rsid w:val="00325580"/>
    <w:rsid w:val="00333055"/>
    <w:rsid w:val="003342C6"/>
    <w:rsid w:val="0033741B"/>
    <w:rsid w:val="00346168"/>
    <w:rsid w:val="00346DA0"/>
    <w:rsid w:val="00347D44"/>
    <w:rsid w:val="003505A2"/>
    <w:rsid w:val="00351478"/>
    <w:rsid w:val="00353198"/>
    <w:rsid w:val="003556BD"/>
    <w:rsid w:val="003570EF"/>
    <w:rsid w:val="003633B7"/>
    <w:rsid w:val="00374433"/>
    <w:rsid w:val="00376049"/>
    <w:rsid w:val="00380BFE"/>
    <w:rsid w:val="00381C2F"/>
    <w:rsid w:val="00382FB2"/>
    <w:rsid w:val="003962CD"/>
    <w:rsid w:val="003A57C4"/>
    <w:rsid w:val="003B7D9F"/>
    <w:rsid w:val="003B7F5F"/>
    <w:rsid w:val="003C1583"/>
    <w:rsid w:val="003C3B8C"/>
    <w:rsid w:val="003C496C"/>
    <w:rsid w:val="003C6D53"/>
    <w:rsid w:val="003C75F7"/>
    <w:rsid w:val="003D526F"/>
    <w:rsid w:val="003D72BD"/>
    <w:rsid w:val="003E78B0"/>
    <w:rsid w:val="003F3299"/>
    <w:rsid w:val="0040586A"/>
    <w:rsid w:val="00411237"/>
    <w:rsid w:val="004117DB"/>
    <w:rsid w:val="004244E6"/>
    <w:rsid w:val="0042563E"/>
    <w:rsid w:val="00427931"/>
    <w:rsid w:val="00431F6E"/>
    <w:rsid w:val="00434FC1"/>
    <w:rsid w:val="00440468"/>
    <w:rsid w:val="0044605F"/>
    <w:rsid w:val="00447E57"/>
    <w:rsid w:val="00451086"/>
    <w:rsid w:val="00451A63"/>
    <w:rsid w:val="00452993"/>
    <w:rsid w:val="00455DDC"/>
    <w:rsid w:val="00456960"/>
    <w:rsid w:val="0046458F"/>
    <w:rsid w:val="0047184C"/>
    <w:rsid w:val="00477EAE"/>
    <w:rsid w:val="004866D7"/>
    <w:rsid w:val="004869B1"/>
    <w:rsid w:val="0049276B"/>
    <w:rsid w:val="004B1F0E"/>
    <w:rsid w:val="004C0B8F"/>
    <w:rsid w:val="004C5162"/>
    <w:rsid w:val="004D1542"/>
    <w:rsid w:val="004D7981"/>
    <w:rsid w:val="004E1372"/>
    <w:rsid w:val="004E225C"/>
    <w:rsid w:val="004E4C2D"/>
    <w:rsid w:val="004F27C0"/>
    <w:rsid w:val="0050055D"/>
    <w:rsid w:val="0050705C"/>
    <w:rsid w:val="00520EC7"/>
    <w:rsid w:val="00530749"/>
    <w:rsid w:val="0053611D"/>
    <w:rsid w:val="00556087"/>
    <w:rsid w:val="00556207"/>
    <w:rsid w:val="00556CED"/>
    <w:rsid w:val="00590669"/>
    <w:rsid w:val="005B2E89"/>
    <w:rsid w:val="005B6F2B"/>
    <w:rsid w:val="005C45F7"/>
    <w:rsid w:val="005D7924"/>
    <w:rsid w:val="005F4FEC"/>
    <w:rsid w:val="006049D0"/>
    <w:rsid w:val="00604B7A"/>
    <w:rsid w:val="00606324"/>
    <w:rsid w:val="006063A9"/>
    <w:rsid w:val="00611A27"/>
    <w:rsid w:val="00616631"/>
    <w:rsid w:val="00620CB9"/>
    <w:rsid w:val="00633338"/>
    <w:rsid w:val="00640963"/>
    <w:rsid w:val="00643548"/>
    <w:rsid w:val="00647ADF"/>
    <w:rsid w:val="00690D91"/>
    <w:rsid w:val="00691623"/>
    <w:rsid w:val="00697E94"/>
    <w:rsid w:val="006A35DD"/>
    <w:rsid w:val="006A4615"/>
    <w:rsid w:val="006B7D3C"/>
    <w:rsid w:val="006C258C"/>
    <w:rsid w:val="006C25CC"/>
    <w:rsid w:val="006D380F"/>
    <w:rsid w:val="006E3891"/>
    <w:rsid w:val="006E4353"/>
    <w:rsid w:val="006E6525"/>
    <w:rsid w:val="006F01D2"/>
    <w:rsid w:val="006F6787"/>
    <w:rsid w:val="00717A8F"/>
    <w:rsid w:val="00733749"/>
    <w:rsid w:val="00734705"/>
    <w:rsid w:val="00735C63"/>
    <w:rsid w:val="007425FD"/>
    <w:rsid w:val="00747D0B"/>
    <w:rsid w:val="0075552E"/>
    <w:rsid w:val="007563C5"/>
    <w:rsid w:val="007637EB"/>
    <w:rsid w:val="00766A23"/>
    <w:rsid w:val="00775E7C"/>
    <w:rsid w:val="00776B4D"/>
    <w:rsid w:val="00777BF4"/>
    <w:rsid w:val="007902B8"/>
    <w:rsid w:val="007948D5"/>
    <w:rsid w:val="00796B57"/>
    <w:rsid w:val="007A5896"/>
    <w:rsid w:val="007A6A16"/>
    <w:rsid w:val="007B0CCD"/>
    <w:rsid w:val="007C1C83"/>
    <w:rsid w:val="007E495B"/>
    <w:rsid w:val="007E52DA"/>
    <w:rsid w:val="007E6996"/>
    <w:rsid w:val="007F48E6"/>
    <w:rsid w:val="007F716B"/>
    <w:rsid w:val="00804B9C"/>
    <w:rsid w:val="00810B7A"/>
    <w:rsid w:val="00811C42"/>
    <w:rsid w:val="00824F39"/>
    <w:rsid w:val="0082526F"/>
    <w:rsid w:val="00834248"/>
    <w:rsid w:val="00835874"/>
    <w:rsid w:val="00837CF3"/>
    <w:rsid w:val="0084519D"/>
    <w:rsid w:val="00866A35"/>
    <w:rsid w:val="0087197D"/>
    <w:rsid w:val="00872F15"/>
    <w:rsid w:val="00893632"/>
    <w:rsid w:val="00893851"/>
    <w:rsid w:val="008A38FC"/>
    <w:rsid w:val="008A5105"/>
    <w:rsid w:val="008B0940"/>
    <w:rsid w:val="008B416E"/>
    <w:rsid w:val="008C3AD8"/>
    <w:rsid w:val="008D2F33"/>
    <w:rsid w:val="008D778A"/>
    <w:rsid w:val="008E0C7E"/>
    <w:rsid w:val="008F028B"/>
    <w:rsid w:val="008F7337"/>
    <w:rsid w:val="00901F3F"/>
    <w:rsid w:val="00904224"/>
    <w:rsid w:val="00911144"/>
    <w:rsid w:val="00911B46"/>
    <w:rsid w:val="00912F73"/>
    <w:rsid w:val="009133E3"/>
    <w:rsid w:val="009208A8"/>
    <w:rsid w:val="00932BE0"/>
    <w:rsid w:val="00934ED3"/>
    <w:rsid w:val="00935AA5"/>
    <w:rsid w:val="00955CF0"/>
    <w:rsid w:val="00960EE9"/>
    <w:rsid w:val="00962589"/>
    <w:rsid w:val="00966160"/>
    <w:rsid w:val="009813EE"/>
    <w:rsid w:val="0098364D"/>
    <w:rsid w:val="009843D2"/>
    <w:rsid w:val="00987854"/>
    <w:rsid w:val="00991F68"/>
    <w:rsid w:val="00994A24"/>
    <w:rsid w:val="009A52BB"/>
    <w:rsid w:val="009A5A3D"/>
    <w:rsid w:val="009A6377"/>
    <w:rsid w:val="009A6F2B"/>
    <w:rsid w:val="009B1E18"/>
    <w:rsid w:val="009B3066"/>
    <w:rsid w:val="009D4FAD"/>
    <w:rsid w:val="009E0B66"/>
    <w:rsid w:val="009E5CEA"/>
    <w:rsid w:val="009F43A6"/>
    <w:rsid w:val="00A01CA1"/>
    <w:rsid w:val="00A323CF"/>
    <w:rsid w:val="00A43F49"/>
    <w:rsid w:val="00A44BF4"/>
    <w:rsid w:val="00A61AA5"/>
    <w:rsid w:val="00A766F6"/>
    <w:rsid w:val="00A85093"/>
    <w:rsid w:val="00A90908"/>
    <w:rsid w:val="00A94D61"/>
    <w:rsid w:val="00A96772"/>
    <w:rsid w:val="00AA1E69"/>
    <w:rsid w:val="00AA3E3E"/>
    <w:rsid w:val="00AA5E13"/>
    <w:rsid w:val="00AC0080"/>
    <w:rsid w:val="00AE4D84"/>
    <w:rsid w:val="00AE6407"/>
    <w:rsid w:val="00AF2E47"/>
    <w:rsid w:val="00B02734"/>
    <w:rsid w:val="00B10D4C"/>
    <w:rsid w:val="00B16DA0"/>
    <w:rsid w:val="00B23E9F"/>
    <w:rsid w:val="00B2468A"/>
    <w:rsid w:val="00B256FD"/>
    <w:rsid w:val="00B258B5"/>
    <w:rsid w:val="00B27FBD"/>
    <w:rsid w:val="00B30858"/>
    <w:rsid w:val="00B30B78"/>
    <w:rsid w:val="00B32A2D"/>
    <w:rsid w:val="00B35045"/>
    <w:rsid w:val="00B4674C"/>
    <w:rsid w:val="00B50B9A"/>
    <w:rsid w:val="00B648D7"/>
    <w:rsid w:val="00B73647"/>
    <w:rsid w:val="00B74A42"/>
    <w:rsid w:val="00B77E09"/>
    <w:rsid w:val="00B81A47"/>
    <w:rsid w:val="00B86794"/>
    <w:rsid w:val="00B86EDA"/>
    <w:rsid w:val="00B90D53"/>
    <w:rsid w:val="00BA5CFB"/>
    <w:rsid w:val="00BB64E6"/>
    <w:rsid w:val="00BD5002"/>
    <w:rsid w:val="00BD5A1F"/>
    <w:rsid w:val="00BE3A89"/>
    <w:rsid w:val="00C129EB"/>
    <w:rsid w:val="00C14245"/>
    <w:rsid w:val="00C15214"/>
    <w:rsid w:val="00C1731D"/>
    <w:rsid w:val="00C43C74"/>
    <w:rsid w:val="00C44C7D"/>
    <w:rsid w:val="00C57023"/>
    <w:rsid w:val="00C60925"/>
    <w:rsid w:val="00C65228"/>
    <w:rsid w:val="00C667E7"/>
    <w:rsid w:val="00C74B44"/>
    <w:rsid w:val="00C80CED"/>
    <w:rsid w:val="00C81A40"/>
    <w:rsid w:val="00C828E0"/>
    <w:rsid w:val="00C8346F"/>
    <w:rsid w:val="00C860AE"/>
    <w:rsid w:val="00C952E2"/>
    <w:rsid w:val="00C960BE"/>
    <w:rsid w:val="00C97D03"/>
    <w:rsid w:val="00CA60C2"/>
    <w:rsid w:val="00CB20E2"/>
    <w:rsid w:val="00CB2CDF"/>
    <w:rsid w:val="00CB5361"/>
    <w:rsid w:val="00CC490D"/>
    <w:rsid w:val="00CD0607"/>
    <w:rsid w:val="00CF1ACE"/>
    <w:rsid w:val="00CF2C57"/>
    <w:rsid w:val="00D019B1"/>
    <w:rsid w:val="00D049E3"/>
    <w:rsid w:val="00D14BEA"/>
    <w:rsid w:val="00D32625"/>
    <w:rsid w:val="00D37661"/>
    <w:rsid w:val="00D45491"/>
    <w:rsid w:val="00D6700B"/>
    <w:rsid w:val="00D70862"/>
    <w:rsid w:val="00D75C50"/>
    <w:rsid w:val="00D76B76"/>
    <w:rsid w:val="00D77C7A"/>
    <w:rsid w:val="00D87E92"/>
    <w:rsid w:val="00D90DCC"/>
    <w:rsid w:val="00D9592A"/>
    <w:rsid w:val="00DA4880"/>
    <w:rsid w:val="00DB232B"/>
    <w:rsid w:val="00DB2DDE"/>
    <w:rsid w:val="00DB3DF8"/>
    <w:rsid w:val="00DB7543"/>
    <w:rsid w:val="00DC605F"/>
    <w:rsid w:val="00DD2A23"/>
    <w:rsid w:val="00DD2A5C"/>
    <w:rsid w:val="00DD372C"/>
    <w:rsid w:val="00DD3AAD"/>
    <w:rsid w:val="00DD7EA8"/>
    <w:rsid w:val="00DE0AE2"/>
    <w:rsid w:val="00DE41E6"/>
    <w:rsid w:val="00DE717E"/>
    <w:rsid w:val="00DE7901"/>
    <w:rsid w:val="00DF2B38"/>
    <w:rsid w:val="00DF4D50"/>
    <w:rsid w:val="00E01597"/>
    <w:rsid w:val="00E03A04"/>
    <w:rsid w:val="00E06808"/>
    <w:rsid w:val="00E07887"/>
    <w:rsid w:val="00E15000"/>
    <w:rsid w:val="00E225F4"/>
    <w:rsid w:val="00E31BCF"/>
    <w:rsid w:val="00E354D9"/>
    <w:rsid w:val="00E363AA"/>
    <w:rsid w:val="00E41DDD"/>
    <w:rsid w:val="00E438C1"/>
    <w:rsid w:val="00E4537D"/>
    <w:rsid w:val="00E45A0A"/>
    <w:rsid w:val="00E4645E"/>
    <w:rsid w:val="00E5051F"/>
    <w:rsid w:val="00E50E33"/>
    <w:rsid w:val="00E54AB7"/>
    <w:rsid w:val="00E7181D"/>
    <w:rsid w:val="00E74A64"/>
    <w:rsid w:val="00E9044C"/>
    <w:rsid w:val="00E9304B"/>
    <w:rsid w:val="00EA14C4"/>
    <w:rsid w:val="00EB0804"/>
    <w:rsid w:val="00EB7C6B"/>
    <w:rsid w:val="00ED1202"/>
    <w:rsid w:val="00ED648F"/>
    <w:rsid w:val="00ED7D6B"/>
    <w:rsid w:val="00EE091F"/>
    <w:rsid w:val="00EE2B26"/>
    <w:rsid w:val="00EE2E6E"/>
    <w:rsid w:val="00EE7C28"/>
    <w:rsid w:val="00F06829"/>
    <w:rsid w:val="00F20170"/>
    <w:rsid w:val="00F23DD6"/>
    <w:rsid w:val="00F27534"/>
    <w:rsid w:val="00F275B3"/>
    <w:rsid w:val="00F30392"/>
    <w:rsid w:val="00F41863"/>
    <w:rsid w:val="00F540EF"/>
    <w:rsid w:val="00F572F8"/>
    <w:rsid w:val="00F72E5C"/>
    <w:rsid w:val="00F7414B"/>
    <w:rsid w:val="00FB3D91"/>
    <w:rsid w:val="00FC25B1"/>
    <w:rsid w:val="00FC561E"/>
    <w:rsid w:val="00FD40DC"/>
    <w:rsid w:val="00FE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7F19AF"/>
  <w15:chartTrackingRefBased/>
  <w15:docId w15:val="{893C2494-B6AD-49F8-ADD7-0578B18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1D"/>
    <w:pPr>
      <w:widowControl w:val="0"/>
      <w:jc w:val="both"/>
    </w:pPr>
    <w:rPr>
      <w:rFonts w:ascii="ＭＳ 明朝"/>
      <w:sz w:val="24"/>
      <w:szCs w:val="24"/>
    </w:rPr>
  </w:style>
  <w:style w:type="paragraph" w:styleId="1">
    <w:name w:val="heading 1"/>
    <w:basedOn w:val="a"/>
    <w:next w:val="a"/>
    <w:link w:val="10"/>
    <w:qFormat/>
    <w:locked/>
    <w:rsid w:val="00CB5361"/>
    <w:pPr>
      <w:keepNext/>
      <w:outlineLvl w:val="0"/>
    </w:pPr>
    <w:rPr>
      <w:rFonts w:asciiTheme="majorHAnsi" w:eastAsiaTheme="majorEastAsia" w:hAnsiTheme="majorHAnsi" w:cstheme="majorBidi"/>
      <w:kern w:val="2"/>
    </w:rPr>
  </w:style>
  <w:style w:type="paragraph" w:styleId="2">
    <w:name w:val="heading 2"/>
    <w:basedOn w:val="a"/>
    <w:next w:val="a"/>
    <w:link w:val="20"/>
    <w:semiHidden/>
    <w:unhideWhenUsed/>
    <w:qFormat/>
    <w:locked/>
    <w:rsid w:val="009A5A3D"/>
    <w:pPr>
      <w:keepNext/>
      <w:outlineLvl w:val="1"/>
    </w:pPr>
    <w:rPr>
      <w:rFonts w:asciiTheme="majorHAnsi" w:eastAsiaTheme="majorEastAsia" w:hAnsiTheme="majorHAnsi" w:cstheme="majorBidi"/>
      <w:kern w:val="2"/>
      <w:szCs w:val="22"/>
    </w:rPr>
  </w:style>
  <w:style w:type="paragraph" w:styleId="3">
    <w:name w:val="heading 3"/>
    <w:basedOn w:val="a"/>
    <w:next w:val="a"/>
    <w:link w:val="30"/>
    <w:semiHidden/>
    <w:unhideWhenUsed/>
    <w:qFormat/>
    <w:locked/>
    <w:rsid w:val="009A5A3D"/>
    <w:pPr>
      <w:keepNext/>
      <w:ind w:leftChars="400" w:left="400"/>
      <w:outlineLvl w:val="2"/>
    </w:pPr>
    <w:rPr>
      <w:rFonts w:asciiTheme="majorHAnsi" w:eastAsiaTheme="majorEastAsia" w:hAnsiTheme="majorHAnsi" w:cstheme="majorBidi"/>
      <w:kern w:val="2"/>
      <w:szCs w:val="22"/>
    </w:rPr>
  </w:style>
  <w:style w:type="paragraph" w:styleId="4">
    <w:name w:val="heading 4"/>
    <w:basedOn w:val="a"/>
    <w:next w:val="a"/>
    <w:link w:val="40"/>
    <w:semiHidden/>
    <w:unhideWhenUsed/>
    <w:qFormat/>
    <w:locked/>
    <w:rsid w:val="009A5A3D"/>
    <w:pPr>
      <w:keepNext/>
      <w:ind w:leftChars="400" w:left="400"/>
      <w:outlineLvl w:val="3"/>
    </w:pPr>
    <w:rPr>
      <w:b/>
      <w:bCs/>
      <w:kern w:val="2"/>
      <w:szCs w:val="22"/>
    </w:rPr>
  </w:style>
  <w:style w:type="paragraph" w:styleId="5">
    <w:name w:val="heading 5"/>
    <w:basedOn w:val="a"/>
    <w:next w:val="a"/>
    <w:link w:val="50"/>
    <w:semiHidden/>
    <w:unhideWhenUsed/>
    <w:qFormat/>
    <w:locked/>
    <w:rsid w:val="009A5A3D"/>
    <w:pPr>
      <w:keepNext/>
      <w:ind w:leftChars="800" w:left="800"/>
      <w:outlineLvl w:val="4"/>
    </w:pPr>
    <w:rPr>
      <w:rFonts w:asciiTheme="majorHAnsi" w:eastAsiaTheme="majorEastAsia" w:hAnsiTheme="majorHAnsi" w:cstheme="majorBidi"/>
      <w:kern w:val="2"/>
      <w:szCs w:val="22"/>
    </w:rPr>
  </w:style>
  <w:style w:type="paragraph" w:styleId="6">
    <w:name w:val="heading 6"/>
    <w:basedOn w:val="a"/>
    <w:next w:val="a"/>
    <w:link w:val="60"/>
    <w:semiHidden/>
    <w:unhideWhenUsed/>
    <w:qFormat/>
    <w:locked/>
    <w:rsid w:val="009A5A3D"/>
    <w:pPr>
      <w:keepNext/>
      <w:ind w:leftChars="800" w:left="800"/>
      <w:outlineLvl w:val="5"/>
    </w:pPr>
    <w:rPr>
      <w:b/>
      <w:bCs/>
      <w:kern w:val="2"/>
      <w:szCs w:val="22"/>
    </w:rPr>
  </w:style>
  <w:style w:type="paragraph" w:styleId="7">
    <w:name w:val="heading 7"/>
    <w:basedOn w:val="a"/>
    <w:next w:val="a"/>
    <w:link w:val="70"/>
    <w:semiHidden/>
    <w:unhideWhenUsed/>
    <w:qFormat/>
    <w:locked/>
    <w:rsid w:val="009A5A3D"/>
    <w:pPr>
      <w:keepNext/>
      <w:ind w:leftChars="800" w:left="800"/>
      <w:outlineLvl w:val="6"/>
    </w:pPr>
    <w:rPr>
      <w:kern w:val="2"/>
      <w:szCs w:val="22"/>
    </w:rPr>
  </w:style>
  <w:style w:type="paragraph" w:styleId="8">
    <w:name w:val="heading 8"/>
    <w:basedOn w:val="a"/>
    <w:next w:val="a"/>
    <w:link w:val="80"/>
    <w:semiHidden/>
    <w:unhideWhenUsed/>
    <w:qFormat/>
    <w:locked/>
    <w:rsid w:val="009A5A3D"/>
    <w:pPr>
      <w:keepNext/>
      <w:ind w:leftChars="1200" w:left="1200"/>
      <w:outlineLvl w:val="7"/>
    </w:pPr>
    <w:rPr>
      <w:kern w:val="2"/>
      <w:szCs w:val="22"/>
    </w:rPr>
  </w:style>
  <w:style w:type="paragraph" w:styleId="9">
    <w:name w:val="heading 9"/>
    <w:basedOn w:val="a"/>
    <w:next w:val="a"/>
    <w:link w:val="90"/>
    <w:semiHidden/>
    <w:unhideWhenUsed/>
    <w:qFormat/>
    <w:locked/>
    <w:rsid w:val="009A5A3D"/>
    <w:pPr>
      <w:keepNext/>
      <w:ind w:leftChars="1200" w:left="1200"/>
      <w:outlineLvl w:val="8"/>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B5361"/>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9A5A3D"/>
    <w:rPr>
      <w:rFonts w:asciiTheme="majorHAnsi" w:eastAsiaTheme="majorEastAsia" w:hAnsiTheme="majorHAnsi" w:cstheme="majorBidi"/>
      <w:kern w:val="2"/>
      <w:sz w:val="21"/>
      <w:szCs w:val="22"/>
    </w:rPr>
  </w:style>
  <w:style w:type="character" w:customStyle="1" w:styleId="30">
    <w:name w:val="見出し 3 (文字)"/>
    <w:basedOn w:val="a0"/>
    <w:link w:val="3"/>
    <w:semiHidden/>
    <w:rsid w:val="009A5A3D"/>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9A5A3D"/>
    <w:rPr>
      <w:b/>
      <w:bCs/>
      <w:kern w:val="2"/>
      <w:sz w:val="21"/>
      <w:szCs w:val="22"/>
    </w:rPr>
  </w:style>
  <w:style w:type="character" w:customStyle="1" w:styleId="50">
    <w:name w:val="見出し 5 (文字)"/>
    <w:basedOn w:val="a0"/>
    <w:link w:val="5"/>
    <w:semiHidden/>
    <w:rsid w:val="009A5A3D"/>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9A5A3D"/>
    <w:rPr>
      <w:b/>
      <w:bCs/>
      <w:kern w:val="2"/>
      <w:sz w:val="21"/>
      <w:szCs w:val="22"/>
    </w:rPr>
  </w:style>
  <w:style w:type="character" w:customStyle="1" w:styleId="70">
    <w:name w:val="見出し 7 (文字)"/>
    <w:basedOn w:val="a0"/>
    <w:link w:val="7"/>
    <w:semiHidden/>
    <w:rsid w:val="009A5A3D"/>
    <w:rPr>
      <w:kern w:val="2"/>
      <w:sz w:val="21"/>
      <w:szCs w:val="22"/>
    </w:rPr>
  </w:style>
  <w:style w:type="character" w:customStyle="1" w:styleId="80">
    <w:name w:val="見出し 8 (文字)"/>
    <w:basedOn w:val="a0"/>
    <w:link w:val="8"/>
    <w:semiHidden/>
    <w:rsid w:val="009A5A3D"/>
    <w:rPr>
      <w:kern w:val="2"/>
      <w:sz w:val="21"/>
      <w:szCs w:val="22"/>
    </w:rPr>
  </w:style>
  <w:style w:type="character" w:customStyle="1" w:styleId="90">
    <w:name w:val="見出し 9 (文字)"/>
    <w:basedOn w:val="a0"/>
    <w:link w:val="9"/>
    <w:semiHidden/>
    <w:rsid w:val="009A5A3D"/>
    <w:rPr>
      <w:kern w:val="2"/>
      <w:sz w:val="21"/>
      <w:szCs w:val="22"/>
    </w:rPr>
  </w:style>
  <w:style w:type="paragraph" w:styleId="a3">
    <w:name w:val="caption"/>
    <w:basedOn w:val="a"/>
    <w:next w:val="a"/>
    <w:semiHidden/>
    <w:unhideWhenUsed/>
    <w:qFormat/>
    <w:locked/>
    <w:rsid w:val="009A5A3D"/>
    <w:rPr>
      <w:b/>
      <w:bCs/>
      <w:kern w:val="2"/>
      <w:szCs w:val="21"/>
    </w:rPr>
  </w:style>
  <w:style w:type="paragraph" w:styleId="a4">
    <w:name w:val="Title"/>
    <w:basedOn w:val="a"/>
    <w:next w:val="a"/>
    <w:link w:val="a5"/>
    <w:qFormat/>
    <w:locked/>
    <w:rsid w:val="00CB5361"/>
    <w:pPr>
      <w:spacing w:before="240" w:after="120"/>
      <w:jc w:val="center"/>
      <w:outlineLvl w:val="0"/>
    </w:pPr>
    <w:rPr>
      <w:rFonts w:asciiTheme="majorHAnsi" w:eastAsiaTheme="majorEastAsia" w:hAnsiTheme="majorHAnsi" w:cstheme="majorBidi"/>
      <w:kern w:val="2"/>
      <w:sz w:val="32"/>
      <w:szCs w:val="32"/>
    </w:rPr>
  </w:style>
  <w:style w:type="character" w:customStyle="1" w:styleId="a5">
    <w:name w:val="表題 (文字)"/>
    <w:basedOn w:val="a0"/>
    <w:link w:val="a4"/>
    <w:rsid w:val="00CB5361"/>
    <w:rPr>
      <w:rFonts w:asciiTheme="majorHAnsi" w:eastAsiaTheme="majorEastAsia" w:hAnsiTheme="majorHAnsi" w:cstheme="majorBidi"/>
      <w:kern w:val="2"/>
      <w:sz w:val="32"/>
      <w:szCs w:val="32"/>
    </w:rPr>
  </w:style>
  <w:style w:type="paragraph" w:styleId="a6">
    <w:name w:val="Subtitle"/>
    <w:basedOn w:val="a"/>
    <w:next w:val="a"/>
    <w:link w:val="a7"/>
    <w:qFormat/>
    <w:locked/>
    <w:rsid w:val="009A5A3D"/>
    <w:pPr>
      <w:jc w:val="center"/>
      <w:outlineLvl w:val="1"/>
    </w:pPr>
    <w:rPr>
      <w:rFonts w:asciiTheme="minorHAnsi" w:eastAsiaTheme="minorEastAsia" w:hAnsiTheme="minorHAnsi" w:cstheme="minorBidi"/>
      <w:kern w:val="2"/>
    </w:rPr>
  </w:style>
  <w:style w:type="character" w:customStyle="1" w:styleId="a7">
    <w:name w:val="副題 (文字)"/>
    <w:basedOn w:val="a0"/>
    <w:link w:val="a6"/>
    <w:rsid w:val="009A5A3D"/>
    <w:rPr>
      <w:rFonts w:asciiTheme="minorHAnsi" w:eastAsiaTheme="minorEastAsia" w:hAnsiTheme="minorHAnsi" w:cstheme="minorBidi"/>
      <w:kern w:val="2"/>
      <w:sz w:val="24"/>
      <w:szCs w:val="24"/>
    </w:rPr>
  </w:style>
  <w:style w:type="character" w:styleId="a8">
    <w:name w:val="Strong"/>
    <w:basedOn w:val="a0"/>
    <w:qFormat/>
    <w:locked/>
    <w:rsid w:val="00CB5361"/>
    <w:rPr>
      <w:b/>
      <w:bCs/>
    </w:rPr>
  </w:style>
  <w:style w:type="character" w:styleId="a9">
    <w:name w:val="Emphasis"/>
    <w:qFormat/>
    <w:locked/>
    <w:rsid w:val="009A5A3D"/>
    <w:rPr>
      <w:i/>
      <w:iCs/>
    </w:rPr>
  </w:style>
  <w:style w:type="paragraph" w:styleId="aa">
    <w:name w:val="No Spacing"/>
    <w:uiPriority w:val="1"/>
    <w:qFormat/>
    <w:rsid w:val="009A5A3D"/>
    <w:pPr>
      <w:widowControl w:val="0"/>
      <w:jc w:val="both"/>
    </w:pPr>
    <w:rPr>
      <w:kern w:val="2"/>
      <w:sz w:val="21"/>
      <w:szCs w:val="22"/>
    </w:rPr>
  </w:style>
  <w:style w:type="paragraph" w:styleId="ab">
    <w:name w:val="List Paragraph"/>
    <w:basedOn w:val="a"/>
    <w:uiPriority w:val="34"/>
    <w:qFormat/>
    <w:rsid w:val="009A5A3D"/>
    <w:pPr>
      <w:ind w:leftChars="400" w:left="840"/>
    </w:pPr>
    <w:rPr>
      <w:kern w:val="2"/>
      <w:szCs w:val="22"/>
    </w:rPr>
  </w:style>
  <w:style w:type="paragraph" w:styleId="ac">
    <w:name w:val="Quote"/>
    <w:basedOn w:val="a"/>
    <w:next w:val="a"/>
    <w:link w:val="ad"/>
    <w:uiPriority w:val="29"/>
    <w:qFormat/>
    <w:rsid w:val="009A5A3D"/>
    <w:pPr>
      <w:spacing w:before="200" w:after="160"/>
      <w:ind w:left="864" w:right="864"/>
      <w:jc w:val="center"/>
    </w:pPr>
    <w:rPr>
      <w:i/>
      <w:iCs/>
      <w:color w:val="404040" w:themeColor="text1" w:themeTint="BF"/>
      <w:kern w:val="2"/>
      <w:szCs w:val="22"/>
    </w:rPr>
  </w:style>
  <w:style w:type="character" w:customStyle="1" w:styleId="ad">
    <w:name w:val="引用文 (文字)"/>
    <w:basedOn w:val="a0"/>
    <w:link w:val="ac"/>
    <w:uiPriority w:val="29"/>
    <w:rsid w:val="009A5A3D"/>
    <w:rPr>
      <w:i/>
      <w:iCs/>
      <w:color w:val="404040" w:themeColor="text1" w:themeTint="BF"/>
      <w:kern w:val="2"/>
      <w:sz w:val="21"/>
      <w:szCs w:val="22"/>
    </w:rPr>
  </w:style>
  <w:style w:type="paragraph" w:styleId="21">
    <w:name w:val="Intense Quote"/>
    <w:basedOn w:val="a"/>
    <w:next w:val="a"/>
    <w:link w:val="22"/>
    <w:uiPriority w:val="30"/>
    <w:qFormat/>
    <w:rsid w:val="009A5A3D"/>
    <w:pPr>
      <w:pBdr>
        <w:top w:val="single" w:sz="4" w:space="10" w:color="4F81BD" w:themeColor="accent1"/>
        <w:bottom w:val="single" w:sz="4" w:space="10" w:color="4F81BD" w:themeColor="accent1"/>
      </w:pBdr>
      <w:spacing w:before="360" w:after="360"/>
      <w:ind w:left="864" w:right="864"/>
      <w:jc w:val="center"/>
    </w:pPr>
    <w:rPr>
      <w:i/>
      <w:iCs/>
      <w:color w:val="4F81BD" w:themeColor="accent1"/>
      <w:kern w:val="2"/>
      <w:szCs w:val="22"/>
    </w:rPr>
  </w:style>
  <w:style w:type="character" w:customStyle="1" w:styleId="22">
    <w:name w:val="引用文 2 (文字)"/>
    <w:basedOn w:val="a0"/>
    <w:link w:val="21"/>
    <w:uiPriority w:val="30"/>
    <w:rsid w:val="009A5A3D"/>
    <w:rPr>
      <w:i/>
      <w:iCs/>
      <w:color w:val="4F81BD" w:themeColor="accent1"/>
      <w:kern w:val="2"/>
      <w:sz w:val="21"/>
      <w:szCs w:val="22"/>
    </w:rPr>
  </w:style>
  <w:style w:type="character" w:styleId="ae">
    <w:name w:val="Subtle Emphasis"/>
    <w:uiPriority w:val="19"/>
    <w:qFormat/>
    <w:rsid w:val="009A5A3D"/>
    <w:rPr>
      <w:i/>
      <w:iCs/>
      <w:color w:val="404040" w:themeColor="text1" w:themeTint="BF"/>
    </w:rPr>
  </w:style>
  <w:style w:type="character" w:styleId="23">
    <w:name w:val="Intense Emphasis"/>
    <w:uiPriority w:val="21"/>
    <w:qFormat/>
    <w:rsid w:val="009A5A3D"/>
    <w:rPr>
      <w:i/>
      <w:iCs/>
      <w:color w:val="4F81BD" w:themeColor="accent1"/>
    </w:rPr>
  </w:style>
  <w:style w:type="character" w:styleId="af">
    <w:name w:val="Subtle Reference"/>
    <w:uiPriority w:val="31"/>
    <w:qFormat/>
    <w:rsid w:val="009A5A3D"/>
    <w:rPr>
      <w:smallCaps/>
      <w:color w:val="5A5A5A" w:themeColor="text1" w:themeTint="A5"/>
    </w:rPr>
  </w:style>
  <w:style w:type="character" w:styleId="24">
    <w:name w:val="Intense Reference"/>
    <w:uiPriority w:val="32"/>
    <w:qFormat/>
    <w:rsid w:val="009A5A3D"/>
    <w:rPr>
      <w:b/>
      <w:bCs/>
      <w:smallCaps/>
      <w:color w:val="4F81BD" w:themeColor="accent1"/>
      <w:spacing w:val="5"/>
    </w:rPr>
  </w:style>
  <w:style w:type="character" w:styleId="af0">
    <w:name w:val="Book Title"/>
    <w:uiPriority w:val="33"/>
    <w:qFormat/>
    <w:rsid w:val="009A5A3D"/>
    <w:rPr>
      <w:b/>
      <w:bCs/>
      <w:i/>
      <w:iCs/>
      <w:spacing w:val="5"/>
    </w:rPr>
  </w:style>
  <w:style w:type="paragraph" w:styleId="af1">
    <w:name w:val="TOC Heading"/>
    <w:basedOn w:val="1"/>
    <w:next w:val="a"/>
    <w:uiPriority w:val="39"/>
    <w:semiHidden/>
    <w:unhideWhenUsed/>
    <w:qFormat/>
    <w:rsid w:val="009A5A3D"/>
    <w:pPr>
      <w:outlineLvl w:val="9"/>
    </w:pPr>
  </w:style>
  <w:style w:type="paragraph" w:styleId="af2">
    <w:name w:val="header"/>
    <w:basedOn w:val="a"/>
    <w:link w:val="af3"/>
    <w:uiPriority w:val="99"/>
    <w:unhideWhenUsed/>
    <w:rsid w:val="00D9592A"/>
    <w:pPr>
      <w:tabs>
        <w:tab w:val="center" w:pos="4252"/>
        <w:tab w:val="right" w:pos="8504"/>
      </w:tabs>
      <w:snapToGrid w:val="0"/>
    </w:pPr>
  </w:style>
  <w:style w:type="character" w:customStyle="1" w:styleId="af3">
    <w:name w:val="ヘッダー (文字)"/>
    <w:basedOn w:val="a0"/>
    <w:link w:val="af2"/>
    <w:uiPriority w:val="99"/>
    <w:rsid w:val="00D9592A"/>
    <w:rPr>
      <w:sz w:val="21"/>
      <w:szCs w:val="24"/>
    </w:rPr>
  </w:style>
  <w:style w:type="paragraph" w:styleId="af4">
    <w:name w:val="footer"/>
    <w:basedOn w:val="a"/>
    <w:link w:val="af5"/>
    <w:uiPriority w:val="99"/>
    <w:unhideWhenUsed/>
    <w:rsid w:val="00D9592A"/>
    <w:pPr>
      <w:tabs>
        <w:tab w:val="center" w:pos="4252"/>
        <w:tab w:val="right" w:pos="8504"/>
      </w:tabs>
      <w:snapToGrid w:val="0"/>
    </w:pPr>
  </w:style>
  <w:style w:type="character" w:customStyle="1" w:styleId="af5">
    <w:name w:val="フッター (文字)"/>
    <w:basedOn w:val="a0"/>
    <w:link w:val="af4"/>
    <w:uiPriority w:val="99"/>
    <w:rsid w:val="00D9592A"/>
    <w:rPr>
      <w:sz w:val="21"/>
      <w:szCs w:val="24"/>
    </w:rPr>
  </w:style>
  <w:style w:type="paragraph" w:styleId="af6">
    <w:name w:val="Balloon Text"/>
    <w:basedOn w:val="a"/>
    <w:link w:val="af7"/>
    <w:uiPriority w:val="99"/>
    <w:semiHidden/>
    <w:unhideWhenUsed/>
    <w:rsid w:val="00804B9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04B9C"/>
    <w:rPr>
      <w:rFonts w:asciiTheme="majorHAnsi" w:eastAsiaTheme="majorEastAsia" w:hAnsiTheme="majorHAnsi" w:cstheme="majorBidi"/>
      <w:sz w:val="18"/>
      <w:szCs w:val="18"/>
    </w:rPr>
  </w:style>
  <w:style w:type="paragraph" w:customStyle="1" w:styleId="num">
    <w:name w:val="num"/>
    <w:basedOn w:val="a"/>
    <w:rsid w:val="00804B9C"/>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num1">
    <w:name w:val="num1"/>
    <w:basedOn w:val="a0"/>
    <w:rsid w:val="00804B9C"/>
  </w:style>
  <w:style w:type="character" w:customStyle="1" w:styleId="p">
    <w:name w:val="p"/>
    <w:basedOn w:val="a0"/>
    <w:rsid w:val="00804B9C"/>
  </w:style>
  <w:style w:type="character" w:customStyle="1" w:styleId="brackets-color1">
    <w:name w:val="brackets-color1"/>
    <w:basedOn w:val="a0"/>
    <w:rsid w:val="00804B9C"/>
  </w:style>
  <w:style w:type="table" w:styleId="af8">
    <w:name w:val="Table Grid"/>
    <w:basedOn w:val="a1"/>
    <w:uiPriority w:val="39"/>
    <w:rsid w:val="0098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題1"/>
    <w:basedOn w:val="a"/>
    <w:rsid w:val="00FD40DC"/>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cm">
    <w:name w:val="cm"/>
    <w:basedOn w:val="a0"/>
    <w:rsid w:val="00FD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60144">
      <w:bodyDiv w:val="1"/>
      <w:marLeft w:val="0"/>
      <w:marRight w:val="0"/>
      <w:marTop w:val="0"/>
      <w:marBottom w:val="0"/>
      <w:divBdr>
        <w:top w:val="none" w:sz="0" w:space="0" w:color="auto"/>
        <w:left w:val="none" w:sz="0" w:space="0" w:color="auto"/>
        <w:bottom w:val="none" w:sz="0" w:space="0" w:color="auto"/>
        <w:right w:val="none" w:sz="0" w:space="0" w:color="auto"/>
      </w:divBdr>
      <w:divsChild>
        <w:div w:id="436144226">
          <w:marLeft w:val="0"/>
          <w:marRight w:val="0"/>
          <w:marTop w:val="0"/>
          <w:marBottom w:val="0"/>
          <w:divBdr>
            <w:top w:val="none" w:sz="0" w:space="0" w:color="auto"/>
            <w:left w:val="none" w:sz="0" w:space="0" w:color="auto"/>
            <w:bottom w:val="none" w:sz="0" w:space="0" w:color="auto"/>
            <w:right w:val="none" w:sz="0" w:space="0" w:color="auto"/>
          </w:divBdr>
          <w:divsChild>
            <w:div w:id="1907376453">
              <w:marLeft w:val="0"/>
              <w:marRight w:val="0"/>
              <w:marTop w:val="0"/>
              <w:marBottom w:val="0"/>
              <w:divBdr>
                <w:top w:val="none" w:sz="0" w:space="0" w:color="auto"/>
                <w:left w:val="none" w:sz="0" w:space="0" w:color="auto"/>
                <w:bottom w:val="none" w:sz="0" w:space="0" w:color="auto"/>
                <w:right w:val="none" w:sz="0" w:space="0" w:color="auto"/>
              </w:divBdr>
            </w:div>
          </w:divsChild>
        </w:div>
        <w:div w:id="463471785">
          <w:marLeft w:val="0"/>
          <w:marRight w:val="0"/>
          <w:marTop w:val="0"/>
          <w:marBottom w:val="0"/>
          <w:divBdr>
            <w:top w:val="none" w:sz="0" w:space="0" w:color="auto"/>
            <w:left w:val="none" w:sz="0" w:space="0" w:color="auto"/>
            <w:bottom w:val="none" w:sz="0" w:space="0" w:color="auto"/>
            <w:right w:val="none" w:sz="0" w:space="0" w:color="auto"/>
          </w:divBdr>
          <w:divsChild>
            <w:div w:id="495807409">
              <w:marLeft w:val="0"/>
              <w:marRight w:val="0"/>
              <w:marTop w:val="0"/>
              <w:marBottom w:val="0"/>
              <w:divBdr>
                <w:top w:val="none" w:sz="0" w:space="0" w:color="auto"/>
                <w:left w:val="none" w:sz="0" w:space="0" w:color="auto"/>
                <w:bottom w:val="none" w:sz="0" w:space="0" w:color="auto"/>
                <w:right w:val="none" w:sz="0" w:space="0" w:color="auto"/>
              </w:divBdr>
            </w:div>
          </w:divsChild>
        </w:div>
        <w:div w:id="1450081125">
          <w:marLeft w:val="0"/>
          <w:marRight w:val="0"/>
          <w:marTop w:val="0"/>
          <w:marBottom w:val="0"/>
          <w:divBdr>
            <w:top w:val="none" w:sz="0" w:space="0" w:color="auto"/>
            <w:left w:val="none" w:sz="0" w:space="0" w:color="auto"/>
            <w:bottom w:val="none" w:sz="0" w:space="0" w:color="auto"/>
            <w:right w:val="none" w:sz="0" w:space="0" w:color="auto"/>
          </w:divBdr>
          <w:divsChild>
            <w:div w:id="1653100365">
              <w:marLeft w:val="0"/>
              <w:marRight w:val="0"/>
              <w:marTop w:val="0"/>
              <w:marBottom w:val="0"/>
              <w:divBdr>
                <w:top w:val="none" w:sz="0" w:space="0" w:color="auto"/>
                <w:left w:val="none" w:sz="0" w:space="0" w:color="auto"/>
                <w:bottom w:val="none" w:sz="0" w:space="0" w:color="auto"/>
                <w:right w:val="none" w:sz="0" w:space="0" w:color="auto"/>
              </w:divBdr>
            </w:div>
          </w:divsChild>
        </w:div>
        <w:div w:id="1978606776">
          <w:marLeft w:val="0"/>
          <w:marRight w:val="0"/>
          <w:marTop w:val="0"/>
          <w:marBottom w:val="0"/>
          <w:divBdr>
            <w:top w:val="none" w:sz="0" w:space="0" w:color="auto"/>
            <w:left w:val="none" w:sz="0" w:space="0" w:color="auto"/>
            <w:bottom w:val="none" w:sz="0" w:space="0" w:color="auto"/>
            <w:right w:val="none" w:sz="0" w:space="0" w:color="auto"/>
          </w:divBdr>
          <w:divsChild>
            <w:div w:id="138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1088">
      <w:bodyDiv w:val="1"/>
      <w:marLeft w:val="0"/>
      <w:marRight w:val="0"/>
      <w:marTop w:val="0"/>
      <w:marBottom w:val="0"/>
      <w:divBdr>
        <w:top w:val="none" w:sz="0" w:space="0" w:color="auto"/>
        <w:left w:val="none" w:sz="0" w:space="0" w:color="auto"/>
        <w:bottom w:val="none" w:sz="0" w:space="0" w:color="auto"/>
        <w:right w:val="none" w:sz="0" w:space="0" w:color="auto"/>
      </w:divBdr>
      <w:divsChild>
        <w:div w:id="1022516713">
          <w:marLeft w:val="0"/>
          <w:marRight w:val="0"/>
          <w:marTop w:val="0"/>
          <w:marBottom w:val="0"/>
          <w:divBdr>
            <w:top w:val="none" w:sz="0" w:space="0" w:color="auto"/>
            <w:left w:val="none" w:sz="0" w:space="0" w:color="auto"/>
            <w:bottom w:val="none" w:sz="0" w:space="0" w:color="auto"/>
            <w:right w:val="none" w:sz="0" w:space="0" w:color="auto"/>
          </w:divBdr>
          <w:divsChild>
            <w:div w:id="2028437231">
              <w:marLeft w:val="0"/>
              <w:marRight w:val="0"/>
              <w:marTop w:val="0"/>
              <w:marBottom w:val="0"/>
              <w:divBdr>
                <w:top w:val="none" w:sz="0" w:space="0" w:color="auto"/>
                <w:left w:val="none" w:sz="0" w:space="0" w:color="auto"/>
                <w:bottom w:val="none" w:sz="0" w:space="0" w:color="auto"/>
                <w:right w:val="none" w:sz="0" w:space="0" w:color="auto"/>
              </w:divBdr>
              <w:divsChild>
                <w:div w:id="3955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7322">
          <w:marLeft w:val="0"/>
          <w:marRight w:val="0"/>
          <w:marTop w:val="0"/>
          <w:marBottom w:val="0"/>
          <w:divBdr>
            <w:top w:val="none" w:sz="0" w:space="0" w:color="auto"/>
            <w:left w:val="none" w:sz="0" w:space="0" w:color="auto"/>
            <w:bottom w:val="none" w:sz="0" w:space="0" w:color="auto"/>
            <w:right w:val="none" w:sz="0" w:space="0" w:color="auto"/>
          </w:divBdr>
          <w:divsChild>
            <w:div w:id="718624241">
              <w:marLeft w:val="0"/>
              <w:marRight w:val="0"/>
              <w:marTop w:val="0"/>
              <w:marBottom w:val="0"/>
              <w:divBdr>
                <w:top w:val="none" w:sz="0" w:space="0" w:color="auto"/>
                <w:left w:val="none" w:sz="0" w:space="0" w:color="auto"/>
                <w:bottom w:val="none" w:sz="0" w:space="0" w:color="auto"/>
                <w:right w:val="none" w:sz="0" w:space="0" w:color="auto"/>
              </w:divBdr>
              <w:divsChild>
                <w:div w:id="648941310">
                  <w:marLeft w:val="0"/>
                  <w:marRight w:val="0"/>
                  <w:marTop w:val="0"/>
                  <w:marBottom w:val="0"/>
                  <w:divBdr>
                    <w:top w:val="none" w:sz="0" w:space="0" w:color="auto"/>
                    <w:left w:val="none" w:sz="0" w:space="0" w:color="auto"/>
                    <w:bottom w:val="none" w:sz="0" w:space="0" w:color="auto"/>
                    <w:right w:val="none" w:sz="0" w:space="0" w:color="auto"/>
                  </w:divBdr>
                  <w:divsChild>
                    <w:div w:id="151159990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673606352">
      <w:bodyDiv w:val="1"/>
      <w:marLeft w:val="0"/>
      <w:marRight w:val="0"/>
      <w:marTop w:val="0"/>
      <w:marBottom w:val="0"/>
      <w:divBdr>
        <w:top w:val="none" w:sz="0" w:space="0" w:color="auto"/>
        <w:left w:val="none" w:sz="0" w:space="0" w:color="auto"/>
        <w:bottom w:val="none" w:sz="0" w:space="0" w:color="auto"/>
        <w:right w:val="none" w:sz="0" w:space="0" w:color="auto"/>
      </w:divBdr>
    </w:div>
    <w:div w:id="1908029065">
      <w:bodyDiv w:val="1"/>
      <w:marLeft w:val="0"/>
      <w:marRight w:val="0"/>
      <w:marTop w:val="0"/>
      <w:marBottom w:val="0"/>
      <w:divBdr>
        <w:top w:val="none" w:sz="0" w:space="0" w:color="auto"/>
        <w:left w:val="none" w:sz="0" w:space="0" w:color="auto"/>
        <w:bottom w:val="none" w:sz="0" w:space="0" w:color="auto"/>
        <w:right w:val="none" w:sz="0" w:space="0" w:color="auto"/>
      </w:divBdr>
    </w:div>
    <w:div w:id="2132245484">
      <w:bodyDiv w:val="1"/>
      <w:marLeft w:val="0"/>
      <w:marRight w:val="0"/>
      <w:marTop w:val="0"/>
      <w:marBottom w:val="0"/>
      <w:divBdr>
        <w:top w:val="none" w:sz="0" w:space="0" w:color="auto"/>
        <w:left w:val="none" w:sz="0" w:space="0" w:color="auto"/>
        <w:bottom w:val="none" w:sz="0" w:space="0" w:color="auto"/>
        <w:right w:val="none" w:sz="0" w:space="0" w:color="auto"/>
      </w:divBdr>
      <w:divsChild>
        <w:div w:id="181821168">
          <w:marLeft w:val="0"/>
          <w:marRight w:val="0"/>
          <w:marTop w:val="0"/>
          <w:marBottom w:val="0"/>
          <w:divBdr>
            <w:top w:val="none" w:sz="0" w:space="0" w:color="auto"/>
            <w:left w:val="none" w:sz="0" w:space="0" w:color="auto"/>
            <w:bottom w:val="none" w:sz="0" w:space="0" w:color="auto"/>
            <w:right w:val="none" w:sz="0" w:space="0" w:color="auto"/>
          </w:divBdr>
          <w:divsChild>
            <w:div w:id="1264604309">
              <w:marLeft w:val="0"/>
              <w:marRight w:val="0"/>
              <w:marTop w:val="0"/>
              <w:marBottom w:val="0"/>
              <w:divBdr>
                <w:top w:val="none" w:sz="0" w:space="0" w:color="auto"/>
                <w:left w:val="none" w:sz="0" w:space="0" w:color="auto"/>
                <w:bottom w:val="none" w:sz="0" w:space="0" w:color="auto"/>
                <w:right w:val="none" w:sz="0" w:space="0" w:color="auto"/>
              </w:divBdr>
            </w:div>
          </w:divsChild>
        </w:div>
        <w:div w:id="529293948">
          <w:marLeft w:val="0"/>
          <w:marRight w:val="0"/>
          <w:marTop w:val="0"/>
          <w:marBottom w:val="0"/>
          <w:divBdr>
            <w:top w:val="none" w:sz="0" w:space="0" w:color="auto"/>
            <w:left w:val="none" w:sz="0" w:space="0" w:color="auto"/>
            <w:bottom w:val="none" w:sz="0" w:space="0" w:color="auto"/>
            <w:right w:val="none" w:sz="0" w:space="0" w:color="auto"/>
          </w:divBdr>
          <w:divsChild>
            <w:div w:id="1190559694">
              <w:marLeft w:val="0"/>
              <w:marRight w:val="0"/>
              <w:marTop w:val="0"/>
              <w:marBottom w:val="0"/>
              <w:divBdr>
                <w:top w:val="none" w:sz="0" w:space="0" w:color="auto"/>
                <w:left w:val="none" w:sz="0" w:space="0" w:color="auto"/>
                <w:bottom w:val="none" w:sz="0" w:space="0" w:color="auto"/>
                <w:right w:val="none" w:sz="0" w:space="0" w:color="auto"/>
              </w:divBdr>
            </w:div>
          </w:divsChild>
        </w:div>
        <w:div w:id="112094639">
          <w:marLeft w:val="0"/>
          <w:marRight w:val="0"/>
          <w:marTop w:val="0"/>
          <w:marBottom w:val="0"/>
          <w:divBdr>
            <w:top w:val="none" w:sz="0" w:space="0" w:color="auto"/>
            <w:left w:val="none" w:sz="0" w:space="0" w:color="auto"/>
            <w:bottom w:val="none" w:sz="0" w:space="0" w:color="auto"/>
            <w:right w:val="none" w:sz="0" w:space="0" w:color="auto"/>
          </w:divBdr>
          <w:divsChild>
            <w:div w:id="1503662215">
              <w:marLeft w:val="0"/>
              <w:marRight w:val="0"/>
              <w:marTop w:val="0"/>
              <w:marBottom w:val="0"/>
              <w:divBdr>
                <w:top w:val="none" w:sz="0" w:space="0" w:color="auto"/>
                <w:left w:val="none" w:sz="0" w:space="0" w:color="auto"/>
                <w:bottom w:val="none" w:sz="0" w:space="0" w:color="auto"/>
                <w:right w:val="none" w:sz="0" w:space="0" w:color="auto"/>
              </w:divBdr>
            </w:div>
          </w:divsChild>
        </w:div>
        <w:div w:id="800264512">
          <w:marLeft w:val="0"/>
          <w:marRight w:val="0"/>
          <w:marTop w:val="0"/>
          <w:marBottom w:val="0"/>
          <w:divBdr>
            <w:top w:val="none" w:sz="0" w:space="0" w:color="auto"/>
            <w:left w:val="none" w:sz="0" w:space="0" w:color="auto"/>
            <w:bottom w:val="none" w:sz="0" w:space="0" w:color="auto"/>
            <w:right w:val="none" w:sz="0" w:space="0" w:color="auto"/>
          </w:divBdr>
          <w:divsChild>
            <w:div w:id="1941062769">
              <w:marLeft w:val="0"/>
              <w:marRight w:val="0"/>
              <w:marTop w:val="0"/>
              <w:marBottom w:val="0"/>
              <w:divBdr>
                <w:top w:val="none" w:sz="0" w:space="0" w:color="auto"/>
                <w:left w:val="none" w:sz="0" w:space="0" w:color="auto"/>
                <w:bottom w:val="none" w:sz="0" w:space="0" w:color="auto"/>
                <w:right w:val="none" w:sz="0" w:space="0" w:color="auto"/>
              </w:divBdr>
            </w:div>
          </w:divsChild>
        </w:div>
        <w:div w:id="330521943">
          <w:marLeft w:val="0"/>
          <w:marRight w:val="0"/>
          <w:marTop w:val="0"/>
          <w:marBottom w:val="0"/>
          <w:divBdr>
            <w:top w:val="none" w:sz="0" w:space="0" w:color="auto"/>
            <w:left w:val="none" w:sz="0" w:space="0" w:color="auto"/>
            <w:bottom w:val="none" w:sz="0" w:space="0" w:color="auto"/>
            <w:right w:val="none" w:sz="0" w:space="0" w:color="auto"/>
          </w:divBdr>
          <w:divsChild>
            <w:div w:id="1360741384">
              <w:marLeft w:val="0"/>
              <w:marRight w:val="0"/>
              <w:marTop w:val="0"/>
              <w:marBottom w:val="0"/>
              <w:divBdr>
                <w:top w:val="none" w:sz="0" w:space="0" w:color="auto"/>
                <w:left w:val="none" w:sz="0" w:space="0" w:color="auto"/>
                <w:bottom w:val="none" w:sz="0" w:space="0" w:color="auto"/>
                <w:right w:val="none" w:sz="0" w:space="0" w:color="auto"/>
              </w:divBdr>
            </w:div>
          </w:divsChild>
        </w:div>
        <w:div w:id="13963416">
          <w:marLeft w:val="0"/>
          <w:marRight w:val="0"/>
          <w:marTop w:val="0"/>
          <w:marBottom w:val="0"/>
          <w:divBdr>
            <w:top w:val="none" w:sz="0" w:space="0" w:color="auto"/>
            <w:left w:val="none" w:sz="0" w:space="0" w:color="auto"/>
            <w:bottom w:val="none" w:sz="0" w:space="0" w:color="auto"/>
            <w:right w:val="none" w:sz="0" w:space="0" w:color="auto"/>
          </w:divBdr>
          <w:divsChild>
            <w:div w:id="2013683185">
              <w:marLeft w:val="0"/>
              <w:marRight w:val="0"/>
              <w:marTop w:val="0"/>
              <w:marBottom w:val="0"/>
              <w:divBdr>
                <w:top w:val="none" w:sz="0" w:space="0" w:color="auto"/>
                <w:left w:val="none" w:sz="0" w:space="0" w:color="auto"/>
                <w:bottom w:val="none" w:sz="0" w:space="0" w:color="auto"/>
                <w:right w:val="none" w:sz="0" w:space="0" w:color="auto"/>
              </w:divBdr>
            </w:div>
          </w:divsChild>
        </w:div>
        <w:div w:id="1299140731">
          <w:marLeft w:val="0"/>
          <w:marRight w:val="0"/>
          <w:marTop w:val="0"/>
          <w:marBottom w:val="0"/>
          <w:divBdr>
            <w:top w:val="none" w:sz="0" w:space="0" w:color="auto"/>
            <w:left w:val="none" w:sz="0" w:space="0" w:color="auto"/>
            <w:bottom w:val="none" w:sz="0" w:space="0" w:color="auto"/>
            <w:right w:val="none" w:sz="0" w:space="0" w:color="auto"/>
          </w:divBdr>
          <w:divsChild>
            <w:div w:id="313531579">
              <w:marLeft w:val="0"/>
              <w:marRight w:val="0"/>
              <w:marTop w:val="0"/>
              <w:marBottom w:val="0"/>
              <w:divBdr>
                <w:top w:val="none" w:sz="0" w:space="0" w:color="auto"/>
                <w:left w:val="none" w:sz="0" w:space="0" w:color="auto"/>
                <w:bottom w:val="none" w:sz="0" w:space="0" w:color="auto"/>
                <w:right w:val="none" w:sz="0" w:space="0" w:color="auto"/>
              </w:divBdr>
            </w:div>
          </w:divsChild>
        </w:div>
        <w:div w:id="1661426444">
          <w:marLeft w:val="0"/>
          <w:marRight w:val="0"/>
          <w:marTop w:val="0"/>
          <w:marBottom w:val="0"/>
          <w:divBdr>
            <w:top w:val="none" w:sz="0" w:space="0" w:color="auto"/>
            <w:left w:val="none" w:sz="0" w:space="0" w:color="auto"/>
            <w:bottom w:val="none" w:sz="0" w:space="0" w:color="auto"/>
            <w:right w:val="none" w:sz="0" w:space="0" w:color="auto"/>
          </w:divBdr>
          <w:divsChild>
            <w:div w:id="7608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9D08-915A-43D6-A3FA-B2EDF285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殿最　史朗_公共施設マネジメント課</dc:creator>
  <cp:keywords/>
  <dc:description/>
  <cp:lastModifiedBy>三林　知加子_企画部 公共施設マネジメント課</cp:lastModifiedBy>
  <cp:revision>191</cp:revision>
  <cp:lastPrinted>2024-08-30T02:24:00Z</cp:lastPrinted>
  <dcterms:created xsi:type="dcterms:W3CDTF">2022-04-25T07:32:00Z</dcterms:created>
  <dcterms:modified xsi:type="dcterms:W3CDTF">2024-10-18T08:00:00Z</dcterms:modified>
</cp:coreProperties>
</file>